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77" w:rsidRPr="000D1407" w:rsidRDefault="00FB070E" w:rsidP="00584C77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073CA3">
        <w:rPr>
          <w:noProof/>
          <w:lang w:eastAsia="it-IT"/>
        </w:rPr>
        <w:drawing>
          <wp:inline distT="0" distB="0" distL="0" distR="0">
            <wp:extent cx="6120130" cy="135461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D7" w:rsidRPr="00A977BE" w:rsidRDefault="00D310C9" w:rsidP="00A977BE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proofErr w:type="spellStart"/>
      <w:r w:rsidRPr="007B32B0">
        <w:rPr>
          <w:rFonts w:asciiTheme="majorHAnsi" w:hAnsiTheme="majorHAnsi" w:cstheme="majorHAnsi"/>
          <w:sz w:val="24"/>
          <w:szCs w:val="24"/>
        </w:rPr>
        <w:t>Prot</w:t>
      </w:r>
      <w:proofErr w:type="spellEnd"/>
      <w:r w:rsidRPr="007B32B0">
        <w:rPr>
          <w:rFonts w:asciiTheme="majorHAnsi" w:hAnsiTheme="majorHAnsi" w:cstheme="majorHAnsi"/>
          <w:sz w:val="24"/>
          <w:szCs w:val="24"/>
        </w:rPr>
        <w:t>.</w:t>
      </w:r>
      <w:r w:rsidR="00A977BE">
        <w:rPr>
          <w:rFonts w:asciiTheme="majorHAnsi" w:hAnsiTheme="majorHAnsi" w:cstheme="majorHAnsi"/>
          <w:sz w:val="24"/>
          <w:szCs w:val="24"/>
        </w:rPr>
        <w:t xml:space="preserve"> </w:t>
      </w:r>
      <w:r w:rsidRPr="007B32B0">
        <w:rPr>
          <w:rFonts w:asciiTheme="majorHAnsi" w:hAnsiTheme="majorHAnsi" w:cstheme="majorHAnsi"/>
          <w:sz w:val="24"/>
          <w:szCs w:val="24"/>
        </w:rPr>
        <w:t>n</w:t>
      </w:r>
      <w:r w:rsidR="00E212AE">
        <w:rPr>
          <w:rFonts w:asciiTheme="majorHAnsi" w:hAnsiTheme="majorHAnsi" w:cstheme="majorHAnsi"/>
          <w:sz w:val="24"/>
          <w:szCs w:val="24"/>
        </w:rPr>
        <w:t>. 467/C2</w:t>
      </w:r>
      <w:r w:rsidR="00E212AE">
        <w:rPr>
          <w:rFonts w:asciiTheme="majorHAnsi" w:hAnsiTheme="majorHAnsi" w:cstheme="majorHAnsi"/>
          <w:sz w:val="24"/>
          <w:szCs w:val="24"/>
        </w:rPr>
        <w:tab/>
      </w:r>
      <w:r w:rsidR="00E212AE">
        <w:rPr>
          <w:rFonts w:asciiTheme="majorHAnsi" w:hAnsiTheme="majorHAnsi" w:cstheme="majorHAnsi"/>
          <w:sz w:val="24"/>
          <w:szCs w:val="24"/>
        </w:rPr>
        <w:tab/>
      </w:r>
      <w:r w:rsidR="00E212AE">
        <w:rPr>
          <w:rFonts w:asciiTheme="majorHAnsi" w:hAnsiTheme="majorHAnsi" w:cstheme="majorHAnsi"/>
          <w:sz w:val="24"/>
          <w:szCs w:val="24"/>
        </w:rPr>
        <w:tab/>
      </w:r>
      <w:r w:rsidR="00E212AE">
        <w:rPr>
          <w:rFonts w:asciiTheme="majorHAnsi" w:hAnsiTheme="majorHAnsi" w:cstheme="majorHAnsi"/>
          <w:sz w:val="24"/>
          <w:szCs w:val="24"/>
        </w:rPr>
        <w:tab/>
      </w:r>
      <w:r w:rsidR="00E212AE">
        <w:rPr>
          <w:rFonts w:asciiTheme="majorHAnsi" w:hAnsiTheme="majorHAnsi" w:cstheme="majorHAnsi"/>
          <w:sz w:val="24"/>
          <w:szCs w:val="24"/>
        </w:rPr>
        <w:tab/>
      </w:r>
      <w:r w:rsidR="00E212AE">
        <w:rPr>
          <w:rFonts w:asciiTheme="majorHAnsi" w:hAnsiTheme="majorHAnsi" w:cstheme="majorHAnsi"/>
          <w:sz w:val="24"/>
          <w:szCs w:val="24"/>
        </w:rPr>
        <w:tab/>
      </w:r>
      <w:r w:rsidR="00E212AE">
        <w:rPr>
          <w:rFonts w:asciiTheme="majorHAnsi" w:hAnsiTheme="majorHAnsi" w:cstheme="majorHAnsi"/>
          <w:sz w:val="24"/>
          <w:szCs w:val="24"/>
        </w:rPr>
        <w:tab/>
        <w:t>Lamezia Terme, 27/01/2018</w:t>
      </w:r>
    </w:p>
    <w:p w:rsidR="002B00D7" w:rsidRPr="000D1407" w:rsidRDefault="00E63A74" w:rsidP="00E63A74">
      <w:pPr>
        <w:spacing w:after="0"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0D1407">
        <w:rPr>
          <w:rFonts w:asciiTheme="majorHAnsi" w:hAnsiTheme="majorHAnsi" w:cstheme="majorHAnsi"/>
          <w:b/>
          <w:sz w:val="24"/>
          <w:szCs w:val="24"/>
        </w:rPr>
        <w:t>IL   DIRIGENTE  SCOLASTICO</w:t>
      </w:r>
    </w:p>
    <w:p w:rsidR="002B00D7" w:rsidRPr="000D1407" w:rsidRDefault="002B00D7" w:rsidP="00471393">
      <w:pPr>
        <w:pStyle w:val="Corpodeltesto"/>
        <w:widowControl/>
        <w:spacing w:before="87" w:line="235" w:lineRule="auto"/>
        <w:ind w:left="2109" w:right="113" w:hanging="184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>VISTO</w:t>
      </w:r>
      <w:r w:rsidRPr="000D1407">
        <w:rPr>
          <w:rFonts w:asciiTheme="majorHAnsi" w:hAnsiTheme="majorHAnsi" w:cstheme="majorHAnsi"/>
          <w:b/>
          <w:spacing w:val="-23"/>
        </w:rPr>
        <w:tab/>
      </w:r>
      <w:r w:rsidRPr="000D1407">
        <w:rPr>
          <w:rFonts w:asciiTheme="majorHAnsi" w:hAnsiTheme="majorHAnsi" w:cstheme="majorHAnsi"/>
          <w:b/>
          <w:spacing w:val="-23"/>
        </w:rPr>
        <w:tab/>
      </w:r>
      <w:r w:rsidRPr="000D1407">
        <w:rPr>
          <w:rFonts w:asciiTheme="majorHAnsi" w:hAnsiTheme="majorHAnsi" w:cstheme="majorHAnsi"/>
        </w:rPr>
        <w:t>l'art.33-ter,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comma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1,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0D1407" w:rsidRPr="000D1407">
        <w:rPr>
          <w:rFonts w:asciiTheme="majorHAnsi" w:hAnsiTheme="majorHAnsi" w:cstheme="majorHAnsi"/>
        </w:rPr>
        <w:t xml:space="preserve"> </w:t>
      </w:r>
      <w:r w:rsidR="00F24752">
        <w:rPr>
          <w:rFonts w:asciiTheme="majorHAnsi" w:hAnsiTheme="majorHAnsi" w:cstheme="majorHAnsi"/>
        </w:rPr>
        <w:t>d</w:t>
      </w:r>
      <w:r w:rsidRPr="000D1407">
        <w:rPr>
          <w:rFonts w:asciiTheme="majorHAnsi" w:hAnsiTheme="majorHAnsi" w:cstheme="majorHAnsi"/>
        </w:rPr>
        <w:t>ecreto-legge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18.10.2012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n.179,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recante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"Ulteriori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misure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urgenti per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la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crescita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Paese",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convertito,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con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modificazioni,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</w:t>
      </w:r>
      <w:r w:rsidR="000D1407" w:rsidRPr="000D1407">
        <w:rPr>
          <w:rFonts w:asciiTheme="majorHAnsi" w:hAnsiTheme="majorHAnsi" w:cstheme="majorHAnsi"/>
        </w:rPr>
        <w:t xml:space="preserve">alla legge </w:t>
      </w:r>
      <w:r w:rsidRPr="000D1407">
        <w:rPr>
          <w:rFonts w:asciiTheme="majorHAnsi" w:hAnsiTheme="majorHAnsi" w:cstheme="majorHAnsi"/>
        </w:rPr>
        <w:t>17.12.2012,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n.221,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che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testualmente dispone:</w:t>
      </w:r>
    </w:p>
    <w:p w:rsidR="002B00D7" w:rsidRPr="00F24752" w:rsidRDefault="00471393" w:rsidP="00F24752">
      <w:pPr>
        <w:keepNext/>
        <w:widowControl w:val="0"/>
        <w:spacing w:line="235" w:lineRule="auto"/>
        <w:ind w:left="2109"/>
        <w:jc w:val="both"/>
        <w:rPr>
          <w:rFonts w:cstheme="majorHAnsi"/>
          <w:sz w:val="24"/>
          <w:szCs w:val="24"/>
        </w:rPr>
      </w:pPr>
      <w:r w:rsidRPr="00F24752">
        <w:rPr>
          <w:rFonts w:cs="Calibri"/>
          <w:sz w:val="24"/>
          <w:szCs w:val="24"/>
        </w:rPr>
        <w:t xml:space="preserve">«1. E' istituita </w:t>
      </w:r>
      <w:r w:rsidR="002B00D7" w:rsidRPr="00F24752">
        <w:rPr>
          <w:rFonts w:cs="Calibri"/>
          <w:sz w:val="24"/>
          <w:szCs w:val="24"/>
        </w:rPr>
        <w:t>presso</w:t>
      </w:r>
      <w:r w:rsidRPr="00F24752">
        <w:rPr>
          <w:rFonts w:cs="Calibri"/>
          <w:sz w:val="24"/>
          <w:szCs w:val="24"/>
        </w:rPr>
        <w:t xml:space="preserve"> </w:t>
      </w:r>
      <w:r w:rsidR="002B00D7" w:rsidRPr="00F24752">
        <w:rPr>
          <w:rFonts w:cs="Calibri"/>
          <w:sz w:val="24"/>
          <w:szCs w:val="24"/>
        </w:rPr>
        <w:t>l'Autorità</w:t>
      </w:r>
      <w:r w:rsidRPr="00F24752">
        <w:rPr>
          <w:rFonts w:cs="Calibri"/>
          <w:sz w:val="24"/>
          <w:szCs w:val="24"/>
        </w:rPr>
        <w:t xml:space="preserve"> </w:t>
      </w:r>
      <w:r w:rsidR="002B00D7" w:rsidRPr="00F24752">
        <w:rPr>
          <w:rFonts w:cs="Calibri"/>
          <w:sz w:val="24"/>
          <w:szCs w:val="24"/>
        </w:rPr>
        <w:t>per</w:t>
      </w:r>
      <w:r w:rsidRPr="00F24752">
        <w:rPr>
          <w:rFonts w:cs="Calibri"/>
          <w:sz w:val="24"/>
          <w:szCs w:val="24"/>
        </w:rPr>
        <w:t xml:space="preserve"> la vigilanza </w:t>
      </w:r>
      <w:r w:rsidR="002B00D7" w:rsidRPr="00F24752">
        <w:rPr>
          <w:rFonts w:cs="Calibri"/>
          <w:sz w:val="24"/>
          <w:szCs w:val="24"/>
        </w:rPr>
        <w:t>sui</w:t>
      </w:r>
      <w:r w:rsidRPr="00F24752">
        <w:rPr>
          <w:rFonts w:cs="Calibri"/>
          <w:sz w:val="24"/>
          <w:szCs w:val="24"/>
        </w:rPr>
        <w:t xml:space="preserve"> </w:t>
      </w:r>
      <w:r w:rsidR="002B00D7" w:rsidRPr="00F24752">
        <w:rPr>
          <w:rFonts w:cs="Calibri"/>
          <w:sz w:val="24"/>
          <w:szCs w:val="24"/>
        </w:rPr>
        <w:t>contratti</w:t>
      </w:r>
      <w:r w:rsidRPr="00F24752">
        <w:rPr>
          <w:rFonts w:cs="Calibri"/>
          <w:sz w:val="24"/>
          <w:szCs w:val="24"/>
        </w:rPr>
        <w:t xml:space="preserve"> </w:t>
      </w:r>
      <w:r w:rsidR="002B00D7" w:rsidRPr="00F24752">
        <w:rPr>
          <w:rFonts w:cs="Calibri"/>
          <w:sz w:val="24"/>
          <w:szCs w:val="24"/>
        </w:rPr>
        <w:t>pubblici</w:t>
      </w:r>
      <w:r w:rsidRPr="00F24752">
        <w:rPr>
          <w:rFonts w:cs="Calibri"/>
          <w:sz w:val="24"/>
          <w:szCs w:val="24"/>
        </w:rPr>
        <w:t xml:space="preserve"> </w:t>
      </w:r>
      <w:r w:rsidR="002B00D7" w:rsidRPr="00F24752">
        <w:rPr>
          <w:rFonts w:cs="Calibri"/>
          <w:sz w:val="24"/>
          <w:szCs w:val="24"/>
        </w:rPr>
        <w:t>di</w:t>
      </w:r>
      <w:r w:rsidRPr="00F24752">
        <w:rPr>
          <w:rFonts w:cs="Calibri"/>
          <w:sz w:val="24"/>
          <w:szCs w:val="24"/>
        </w:rPr>
        <w:t xml:space="preserve"> </w:t>
      </w:r>
      <w:r w:rsidR="002B00D7" w:rsidRPr="00F24752">
        <w:rPr>
          <w:rFonts w:cs="Calibri"/>
          <w:sz w:val="24"/>
          <w:szCs w:val="24"/>
        </w:rPr>
        <w:t>lavori,</w:t>
      </w:r>
      <w:r w:rsidRPr="00F24752">
        <w:rPr>
          <w:rFonts w:cs="Calibri"/>
          <w:sz w:val="24"/>
          <w:szCs w:val="24"/>
        </w:rPr>
        <w:t xml:space="preserve"> </w:t>
      </w:r>
      <w:r w:rsidR="002B00D7" w:rsidRPr="00F24752">
        <w:rPr>
          <w:rFonts w:cs="Calibri"/>
          <w:sz w:val="24"/>
          <w:szCs w:val="24"/>
        </w:rPr>
        <w:t>servizi</w:t>
      </w:r>
      <w:r w:rsidRPr="00F24752">
        <w:rPr>
          <w:rFonts w:cs="Calibri"/>
          <w:sz w:val="24"/>
          <w:szCs w:val="24"/>
        </w:rPr>
        <w:t xml:space="preserve"> </w:t>
      </w:r>
      <w:r w:rsidR="002B00D7" w:rsidRPr="00F24752">
        <w:rPr>
          <w:rFonts w:cs="Calibri"/>
          <w:sz w:val="24"/>
          <w:szCs w:val="24"/>
        </w:rPr>
        <w:t>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forniture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l'A</w:t>
      </w:r>
      <w:r w:rsidRPr="00F24752">
        <w:rPr>
          <w:rFonts w:cstheme="majorHAnsi"/>
          <w:sz w:val="24"/>
          <w:szCs w:val="24"/>
        </w:rPr>
        <w:t xml:space="preserve">nagrafe 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unica delle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stazioni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appaltanti.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Le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stazioni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appaltanti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di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contratti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pubblici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di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lavori,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Servizi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e</w:t>
      </w:r>
      <w:r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 xml:space="preserve"> </w:t>
      </w:r>
      <w:r w:rsidR="002B00D7" w:rsidRPr="00F24752">
        <w:rPr>
          <w:rStyle w:val="CorpodeltestoCarattere"/>
          <w:rFonts w:ascii="Calibri" w:eastAsia="Calibri" w:hAnsi="Calibri" w:cstheme="majorHAnsi"/>
          <w:sz w:val="24"/>
          <w:szCs w:val="24"/>
        </w:rPr>
        <w:t>forniture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hanno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l'obbligo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richiedere l'iscrizione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all'Anagrafe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unica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presso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la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Banca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dati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nazionale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dei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contratti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pubblici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istituita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ai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sensi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dell'articolo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62-bis del</w:t>
      </w:r>
      <w:r w:rsidR="00F24752"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codice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dell'amministrazione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digitale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cui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al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decreto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legislativo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7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marzo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2005,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n.82.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Esse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hanno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altresì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l'obbligo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di aggiornare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annualmente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rispettivi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dati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identificativi.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Dall'obbligo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iscrizione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</w:t>
      </w:r>
      <w:r w:rsidRPr="00F24752">
        <w:rPr>
          <w:rFonts w:cstheme="majorHAnsi"/>
          <w:sz w:val="24"/>
          <w:szCs w:val="24"/>
        </w:rPr>
        <w:t xml:space="preserve">i </w:t>
      </w:r>
      <w:r w:rsidR="002B00D7" w:rsidRPr="00F24752">
        <w:rPr>
          <w:rFonts w:cstheme="majorHAnsi"/>
          <w:sz w:val="24"/>
          <w:szCs w:val="24"/>
        </w:rPr>
        <w:t>aggiornamento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dei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dati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derivano,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in caso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inadempimento,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la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nullità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degli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atti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adottati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la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responsabilità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amministrativa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contabile</w:t>
      </w:r>
      <w:r w:rsidRPr="00F24752">
        <w:rPr>
          <w:rFonts w:cstheme="majorHAnsi"/>
          <w:sz w:val="24"/>
          <w:szCs w:val="24"/>
        </w:rPr>
        <w:t xml:space="preserve"> </w:t>
      </w:r>
      <w:r w:rsidR="002B00D7" w:rsidRPr="00F24752">
        <w:rPr>
          <w:rFonts w:cstheme="majorHAnsi"/>
          <w:sz w:val="24"/>
          <w:szCs w:val="24"/>
        </w:rPr>
        <w:t>dei</w:t>
      </w:r>
      <w:r w:rsidRPr="00F24752">
        <w:rPr>
          <w:rFonts w:cstheme="majorHAnsi"/>
          <w:sz w:val="24"/>
          <w:szCs w:val="24"/>
        </w:rPr>
        <w:t xml:space="preserve"> funzionar</w:t>
      </w:r>
      <w:r w:rsidR="002B00D7" w:rsidRPr="00F24752">
        <w:rPr>
          <w:rFonts w:cstheme="majorHAnsi"/>
          <w:sz w:val="24"/>
          <w:szCs w:val="24"/>
        </w:rPr>
        <w:t>i responsabili.»;</w:t>
      </w:r>
    </w:p>
    <w:p w:rsidR="002B00D7" w:rsidRPr="000D1407" w:rsidRDefault="002B00D7" w:rsidP="002B00D7">
      <w:pPr>
        <w:pStyle w:val="Corpodeltesto"/>
        <w:spacing w:line="235" w:lineRule="auto"/>
        <w:ind w:left="2112" w:right="112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 xml:space="preserve">DATO ATTO </w:t>
      </w:r>
      <w:r w:rsidRPr="000D1407">
        <w:rPr>
          <w:rFonts w:asciiTheme="majorHAnsi" w:hAnsiTheme="majorHAnsi" w:cstheme="majorHAnsi"/>
          <w:b/>
        </w:rPr>
        <w:tab/>
      </w:r>
      <w:r w:rsidRPr="000D1407">
        <w:rPr>
          <w:rFonts w:asciiTheme="majorHAnsi" w:hAnsiTheme="majorHAnsi" w:cstheme="majorHAnsi"/>
        </w:rPr>
        <w:t>che con detta norma è stata istituita, presso l'Autorità per la vigilanza sui contratti pubblici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lavori,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servizi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forniture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(AVCP),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l'Anagrafe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Unica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Stazioni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Appaltanti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(AUSA),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 xml:space="preserve">tenuta nell'ambito della Banca Dati Nazionale dei Contratti Pubblici (BDNCP), a sua volta istituita in attuazione di quanto previsto dall'art. 62-bis del D. </w:t>
      </w:r>
      <w:proofErr w:type="spellStart"/>
      <w:r w:rsidRPr="000D1407">
        <w:rPr>
          <w:rFonts w:asciiTheme="majorHAnsi" w:hAnsiTheme="majorHAnsi" w:cstheme="majorHAnsi"/>
        </w:rPr>
        <w:t>Lgs</w:t>
      </w:r>
      <w:proofErr w:type="spellEnd"/>
      <w:r w:rsidRPr="000D1407">
        <w:rPr>
          <w:rFonts w:asciiTheme="majorHAnsi" w:hAnsiTheme="majorHAnsi" w:cstheme="majorHAnsi"/>
        </w:rPr>
        <w:t xml:space="preserve">. </w:t>
      </w:r>
      <w:r w:rsidR="00A60DCF" w:rsidRPr="000D1407">
        <w:rPr>
          <w:rFonts w:asciiTheme="majorHAnsi" w:hAnsiTheme="majorHAnsi" w:cstheme="majorHAnsi"/>
        </w:rPr>
        <w:t>07.03.2005, n. 82 e succ. modifiche</w:t>
      </w:r>
      <w:r w:rsidRPr="000D1407">
        <w:rPr>
          <w:rFonts w:asciiTheme="majorHAnsi" w:hAnsiTheme="majorHAnsi" w:cstheme="majorHAnsi"/>
        </w:rPr>
        <w:t>, recante "Codice dell'amministrazione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digitale";</w:t>
      </w:r>
    </w:p>
    <w:p w:rsidR="002B00D7" w:rsidRPr="000D1407" w:rsidRDefault="002B00D7" w:rsidP="002B00D7">
      <w:pPr>
        <w:pStyle w:val="Corpodeltesto"/>
        <w:spacing w:before="4"/>
        <w:rPr>
          <w:rFonts w:asciiTheme="majorHAnsi" w:hAnsiTheme="majorHAnsi" w:cstheme="majorHAnsi"/>
        </w:rPr>
      </w:pPr>
    </w:p>
    <w:p w:rsidR="002B00D7" w:rsidRPr="000D1407" w:rsidRDefault="002B00D7" w:rsidP="002B00D7">
      <w:pPr>
        <w:pStyle w:val="Corpodeltesto"/>
        <w:spacing w:line="235" w:lineRule="auto"/>
        <w:ind w:left="2112" w:right="109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>RILEVATO</w:t>
      </w:r>
      <w:r w:rsidRPr="000D1407">
        <w:rPr>
          <w:rFonts w:asciiTheme="majorHAnsi" w:hAnsiTheme="majorHAnsi" w:cstheme="majorHAnsi"/>
          <w:b/>
          <w:spacing w:val="-17"/>
        </w:rPr>
        <w:tab/>
      </w:r>
      <w:r w:rsidRPr="000D1407">
        <w:rPr>
          <w:rFonts w:asciiTheme="majorHAnsi" w:hAnsiTheme="majorHAnsi" w:cstheme="majorHAnsi"/>
        </w:rPr>
        <w:t>che,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relazione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detto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comma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1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citato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art.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33-ter,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stazioni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appaltanti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contratti pubblici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lavori,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servizi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forniture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hanno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l'obbligo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richiedere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l'iscrizione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all'AUSA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aggiornare annualmente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rispettivi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dati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identificativi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che,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caso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inadempimento,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derivano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nullità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degli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atti adottati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la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responsabilità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amministrativa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contabile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funzionari</w:t>
      </w:r>
      <w:r w:rsidR="000D1407" w:rsidRP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responsabili;</w:t>
      </w:r>
    </w:p>
    <w:p w:rsidR="002B00D7" w:rsidRPr="000D1407" w:rsidRDefault="002B00D7" w:rsidP="002B00D7">
      <w:pPr>
        <w:pStyle w:val="Corpodeltesto"/>
        <w:spacing w:before="7"/>
        <w:rPr>
          <w:rFonts w:asciiTheme="majorHAnsi" w:hAnsiTheme="majorHAnsi" w:cstheme="majorHAnsi"/>
        </w:rPr>
      </w:pPr>
    </w:p>
    <w:p w:rsidR="002B00D7" w:rsidRPr="000D1407" w:rsidRDefault="002B00D7" w:rsidP="002B00D7">
      <w:pPr>
        <w:pStyle w:val="Corpodeltesto"/>
        <w:spacing w:line="232" w:lineRule="auto"/>
        <w:ind w:left="2112" w:right="113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>POSTO</w:t>
      </w:r>
      <w:r w:rsidRPr="000D1407">
        <w:rPr>
          <w:rFonts w:asciiTheme="majorHAnsi" w:hAnsiTheme="majorHAnsi" w:cstheme="majorHAnsi"/>
          <w:b/>
          <w:spacing w:val="-24"/>
        </w:rPr>
        <w:tab/>
      </w:r>
      <w:r w:rsidRPr="000D1407">
        <w:rPr>
          <w:rFonts w:asciiTheme="majorHAnsi" w:hAnsiTheme="majorHAnsi" w:cstheme="majorHAnsi"/>
          <w:b/>
          <w:spacing w:val="-24"/>
        </w:rPr>
        <w:tab/>
      </w:r>
      <w:r w:rsidRPr="000D1407">
        <w:rPr>
          <w:rFonts w:asciiTheme="majorHAnsi" w:hAnsiTheme="majorHAnsi" w:cstheme="majorHAnsi"/>
        </w:rPr>
        <w:t>che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comma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2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detto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art.33-ter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demanda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all'AVCP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stabilire,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con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propria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deliberazione,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le modalità operative e di funzionamento della suddetta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AUSA;</w:t>
      </w:r>
    </w:p>
    <w:p w:rsidR="006D3028" w:rsidRPr="000D1407" w:rsidRDefault="006D3028" w:rsidP="007B32B0">
      <w:pPr>
        <w:pStyle w:val="Corpodeltesto"/>
        <w:spacing w:before="1" w:line="235" w:lineRule="auto"/>
        <w:ind w:right="112"/>
        <w:jc w:val="both"/>
        <w:rPr>
          <w:rFonts w:asciiTheme="majorHAnsi" w:hAnsiTheme="majorHAnsi" w:cstheme="majorHAnsi"/>
          <w:b/>
        </w:rPr>
      </w:pPr>
    </w:p>
    <w:p w:rsidR="002B00D7" w:rsidRPr="000D1407" w:rsidRDefault="002B00D7" w:rsidP="002B00D7">
      <w:pPr>
        <w:pStyle w:val="Corpodeltesto"/>
        <w:spacing w:before="1" w:line="235" w:lineRule="auto"/>
        <w:ind w:left="2112" w:right="112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 xml:space="preserve">VISTO </w:t>
      </w:r>
      <w:r w:rsidRPr="000D1407">
        <w:rPr>
          <w:rFonts w:asciiTheme="majorHAnsi" w:hAnsiTheme="majorHAnsi" w:cstheme="majorHAnsi"/>
          <w:b/>
        </w:rPr>
        <w:tab/>
      </w:r>
      <w:r w:rsidRPr="000D1407">
        <w:rPr>
          <w:rFonts w:asciiTheme="majorHAnsi" w:hAnsiTheme="majorHAnsi" w:cstheme="majorHAnsi"/>
          <w:b/>
        </w:rPr>
        <w:tab/>
      </w:r>
      <w:r w:rsidRPr="000D1407">
        <w:rPr>
          <w:rFonts w:asciiTheme="majorHAnsi" w:hAnsiTheme="majorHAnsi" w:cstheme="majorHAnsi"/>
        </w:rPr>
        <w:t xml:space="preserve">il Comunicato del Presidente AVCP del 16.05.2013 (pubblicato nella </w:t>
      </w:r>
      <w:proofErr w:type="spellStart"/>
      <w:r w:rsidRPr="000D1407">
        <w:rPr>
          <w:rFonts w:asciiTheme="majorHAnsi" w:hAnsiTheme="majorHAnsi" w:cstheme="majorHAnsi"/>
        </w:rPr>
        <w:t>G.U.R.I.</w:t>
      </w:r>
      <w:proofErr w:type="spellEnd"/>
      <w:r w:rsidRPr="000D1407">
        <w:rPr>
          <w:rFonts w:asciiTheme="majorHAnsi" w:hAnsiTheme="majorHAnsi" w:cstheme="majorHAnsi"/>
        </w:rPr>
        <w:t xml:space="preserve"> n. 123 del 28.05.2013),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cui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stabilisce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che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stazioni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appaltanti,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partire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dal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1°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settembre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2013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comunque, entro il 31 dicembre 2013, devono comunicare, per l'espletamento del procedimento amministrativo sotteso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all'applicazione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citato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art.33-ter,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nominativo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responsabile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sensi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per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gli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effetti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della legge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07.08.1990,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n.241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succ.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modif.,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quale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deve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provvedere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all'iniziale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verifica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alla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compilazione 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dal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successivo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lastRenderedPageBreak/>
        <w:t>aggiornamento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informazioni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necessari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per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permanere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dell'iscrizione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nella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stessa AUSA,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effettuarsi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cura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medesimo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responsabile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(l'aggiornamento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informazioni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dell'AUSA dovrà essere comunque effettuato entro il 31 dicembre di ciascun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anno).</w:t>
      </w:r>
    </w:p>
    <w:p w:rsidR="002B00D7" w:rsidRPr="000D1407" w:rsidRDefault="002B00D7" w:rsidP="002B00D7">
      <w:pPr>
        <w:pStyle w:val="Corpodeltesto"/>
        <w:spacing w:before="77" w:line="235" w:lineRule="auto"/>
        <w:ind w:left="212" w:right="113"/>
        <w:jc w:val="both"/>
        <w:rPr>
          <w:rFonts w:asciiTheme="majorHAnsi" w:hAnsiTheme="majorHAnsi" w:cstheme="majorHAnsi"/>
          <w:b/>
        </w:rPr>
      </w:pPr>
    </w:p>
    <w:p w:rsidR="002B00D7" w:rsidRPr="000D1407" w:rsidRDefault="002B00D7" w:rsidP="002B00D7">
      <w:pPr>
        <w:pStyle w:val="Corpodeltesto"/>
        <w:spacing w:before="77" w:line="235" w:lineRule="auto"/>
        <w:ind w:left="2112" w:right="113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 xml:space="preserve">VISTO </w:t>
      </w:r>
      <w:r w:rsidRPr="000D1407">
        <w:rPr>
          <w:rFonts w:asciiTheme="majorHAnsi" w:hAnsiTheme="majorHAnsi" w:cstheme="majorHAnsi"/>
          <w:b/>
        </w:rPr>
        <w:tab/>
      </w:r>
      <w:r w:rsidRPr="000D1407">
        <w:rPr>
          <w:rFonts w:asciiTheme="majorHAnsi" w:hAnsiTheme="majorHAnsi" w:cstheme="majorHAnsi"/>
          <w:b/>
        </w:rPr>
        <w:tab/>
      </w:r>
      <w:r w:rsidRPr="000D1407">
        <w:rPr>
          <w:rFonts w:asciiTheme="majorHAnsi" w:hAnsiTheme="majorHAnsi" w:cstheme="majorHAnsi"/>
        </w:rPr>
        <w:t>lo stesso Comunicato del Presidente AVCP del 16.05.2013, in cui si è stabilito che con successivo Comunicato sarebbero state rese note le modalità e le informazioni necessarie per il permanere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dell'iscrizione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amministrazioni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aggiudicatrici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soggetti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aggiudicatori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nell'AUSA, nonché le relative modalità di trasmissione dei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dati.</w:t>
      </w:r>
    </w:p>
    <w:p w:rsidR="002B00D7" w:rsidRPr="000D1407" w:rsidRDefault="002B00D7" w:rsidP="002B00D7">
      <w:pPr>
        <w:pStyle w:val="Corpodeltesto"/>
        <w:spacing w:before="5"/>
        <w:rPr>
          <w:rFonts w:asciiTheme="majorHAnsi" w:hAnsiTheme="majorHAnsi" w:cstheme="majorHAnsi"/>
        </w:rPr>
      </w:pPr>
    </w:p>
    <w:p w:rsidR="002B00D7" w:rsidRPr="000D1407" w:rsidRDefault="002B00D7" w:rsidP="002B00D7">
      <w:pPr>
        <w:pStyle w:val="Corpodeltesto"/>
        <w:spacing w:line="235" w:lineRule="auto"/>
        <w:ind w:left="2112" w:right="112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 xml:space="preserve">VISTO </w:t>
      </w:r>
      <w:r w:rsidRPr="000D1407">
        <w:rPr>
          <w:rFonts w:asciiTheme="majorHAnsi" w:hAnsiTheme="majorHAnsi" w:cstheme="majorHAnsi"/>
          <w:b/>
        </w:rPr>
        <w:tab/>
      </w:r>
      <w:r w:rsidRPr="000D1407">
        <w:rPr>
          <w:rFonts w:asciiTheme="majorHAnsi" w:hAnsiTheme="majorHAnsi" w:cstheme="majorHAnsi"/>
          <w:b/>
        </w:rPr>
        <w:tab/>
      </w:r>
      <w:r w:rsidRPr="000D1407">
        <w:rPr>
          <w:rFonts w:asciiTheme="majorHAnsi" w:hAnsiTheme="majorHAnsi" w:cstheme="majorHAnsi"/>
        </w:rPr>
        <w:t>il Comunicato del Presidente AVCP del 28.10.2013, con il quale, considerata la necessità di uniformare le modalità operative e di funzionamento dell'AUSA a quelle degli altri servizi forniti dall'AVCP, si forniscono indicazioni operative per la comunicazione del soggetto Responsabile dell'Anagrafe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per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la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Stazione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Appaltante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(RASA)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incaricato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della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compilazione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ed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aggiornamento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dei dati da tenere dall'AUSA</w:t>
      </w:r>
      <w:r w:rsidR="00F2475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stessa;</w:t>
      </w:r>
    </w:p>
    <w:p w:rsidR="002B00D7" w:rsidRPr="000D1407" w:rsidRDefault="002B00D7" w:rsidP="002B00D7">
      <w:pPr>
        <w:pStyle w:val="Corpodeltesto"/>
        <w:spacing w:before="3"/>
        <w:rPr>
          <w:rFonts w:asciiTheme="majorHAnsi" w:hAnsiTheme="majorHAnsi" w:cstheme="majorHAnsi"/>
        </w:rPr>
      </w:pPr>
    </w:p>
    <w:p w:rsidR="002B00D7" w:rsidRPr="000D1407" w:rsidRDefault="00745D2C" w:rsidP="002B00D7">
      <w:pPr>
        <w:pStyle w:val="Corpodeltesto"/>
        <w:spacing w:line="235" w:lineRule="auto"/>
        <w:ind w:left="2112" w:right="109" w:hanging="190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bidi="ar-SA"/>
        </w:rPr>
        <w:pict>
          <v:shape id="AutoShape 6" o:spid="_x0000_s1026" style="position:absolute;left:0;text-align:left;margin-left:56.6pt;margin-top:27.65pt;width:482.05pt;height:40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1,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" adj="0,,0" path="m9640,540l,540,,810r9640,l9640,540m9640,l,,,269,,538r9640,l9640,269,9640,e" fillcolor="#f8f8f8" stroked="f">
            <v:stroke joinstyle="round"/>
            <v:formulas/>
            <v:path arrowok="t" o:connecttype="custom" o:connectlocs="6121400,694055;0,694055;0,865505;6121400,865505;6121400,694055;6121400,351155;0,351155;0,521970;0,692785;6121400,692785;6121400,521970;6121400,351155" o:connectangles="0,0,0,0,0,0,0,0,0,0,0,0"/>
            <w10:wrap anchorx="page"/>
          </v:shape>
        </w:pict>
      </w:r>
      <w:r w:rsidR="002B00D7" w:rsidRPr="000D1407">
        <w:rPr>
          <w:rFonts w:asciiTheme="majorHAnsi" w:hAnsiTheme="majorHAnsi" w:cstheme="majorHAnsi"/>
          <w:b/>
        </w:rPr>
        <w:t>VISTO</w:t>
      </w:r>
      <w:r w:rsidR="002B00D7" w:rsidRPr="000D1407">
        <w:rPr>
          <w:rFonts w:asciiTheme="majorHAnsi" w:hAnsiTheme="majorHAnsi" w:cstheme="majorHAnsi"/>
          <w:b/>
          <w:spacing w:val="-23"/>
        </w:rPr>
        <w:tab/>
      </w:r>
      <w:r w:rsidR="002B00D7" w:rsidRPr="000D1407">
        <w:rPr>
          <w:rFonts w:asciiTheme="majorHAnsi" w:hAnsiTheme="majorHAnsi" w:cstheme="majorHAnsi"/>
          <w:b/>
          <w:spacing w:val="-23"/>
        </w:rPr>
        <w:tab/>
      </w:r>
      <w:r w:rsidR="002B00D7" w:rsidRPr="000D1407">
        <w:rPr>
          <w:rFonts w:asciiTheme="majorHAnsi" w:hAnsiTheme="majorHAnsi" w:cstheme="majorHAnsi"/>
        </w:rPr>
        <w:t>il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comunicato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del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Presidente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dell’Autorità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Nazionale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Anticorruzione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(ANAC)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del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20</w:t>
      </w:r>
      <w:r w:rsidR="007B32B0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dicembre 2017, con il quale il Presidente precisa che c</w:t>
      </w:r>
      <w:r w:rsidR="002B00D7" w:rsidRPr="000D1407">
        <w:rPr>
          <w:rFonts w:asciiTheme="majorHAnsi" w:hAnsiTheme="majorHAnsi" w:cstheme="majorHAnsi"/>
          <w:shd w:val="clear" w:color="auto" w:fill="F8F8F8"/>
        </w:rPr>
        <w:t>on la Delibera n. 831 del 3/8/16 di approvazione del</w:t>
      </w:r>
      <w:r w:rsidR="002B00D7" w:rsidRPr="000D1407">
        <w:rPr>
          <w:rFonts w:asciiTheme="majorHAnsi" w:hAnsiTheme="majorHAnsi" w:cstheme="majorHAnsi"/>
        </w:rPr>
        <w:t xml:space="preserve"> Piano Nazionale Anticorruzione 2016/18, al fine di assicurare l’effettivo inserimento dei dati nell’Anagrafe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unica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delle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stazioni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appaltanti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(AUSA),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il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RPCT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è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tenuto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a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sollecitare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l’individuazione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del soggetto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preposto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all’iscrizione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all’aggiornamento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dei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dati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  <w:i/>
        </w:rPr>
        <w:t>(RASA)</w:t>
      </w:r>
      <w:r w:rsidR="00F24752">
        <w:rPr>
          <w:rFonts w:asciiTheme="majorHAnsi" w:hAnsiTheme="majorHAnsi" w:cstheme="majorHAnsi"/>
          <w:i/>
        </w:rPr>
        <w:t xml:space="preserve"> </w:t>
      </w:r>
      <w:r w:rsidR="002B00D7" w:rsidRPr="000D1407">
        <w:rPr>
          <w:rFonts w:asciiTheme="majorHAnsi" w:hAnsiTheme="majorHAnsi" w:cstheme="majorHAnsi"/>
        </w:rPr>
        <w:t>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a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indicarne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il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nome</w:t>
      </w:r>
      <w:r w:rsidR="00F24752">
        <w:rPr>
          <w:rFonts w:asciiTheme="majorHAnsi" w:hAnsiTheme="majorHAnsi" w:cstheme="majorHAnsi"/>
        </w:rPr>
        <w:t xml:space="preserve"> </w:t>
      </w:r>
      <w:r w:rsidR="002B00D7" w:rsidRPr="000D1407">
        <w:rPr>
          <w:rFonts w:asciiTheme="majorHAnsi" w:hAnsiTheme="majorHAnsi" w:cstheme="majorHAnsi"/>
        </w:rPr>
        <w:t>all’interno</w:t>
      </w:r>
      <w:r w:rsidR="002B00D7" w:rsidRPr="000D1407">
        <w:rPr>
          <w:rFonts w:asciiTheme="majorHAnsi" w:hAnsiTheme="majorHAnsi" w:cstheme="majorHAnsi"/>
          <w:shd w:val="clear" w:color="auto" w:fill="F8F8F8"/>
        </w:rPr>
        <w:t xml:space="preserve"> del PTPC;</w:t>
      </w:r>
    </w:p>
    <w:p w:rsidR="002B00D7" w:rsidRPr="000D1407" w:rsidRDefault="002B00D7" w:rsidP="002B00D7">
      <w:pPr>
        <w:pStyle w:val="Corpodeltesto"/>
        <w:spacing w:before="6"/>
        <w:rPr>
          <w:rFonts w:asciiTheme="majorHAnsi" w:hAnsiTheme="majorHAnsi" w:cstheme="majorHAnsi"/>
        </w:rPr>
      </w:pPr>
    </w:p>
    <w:p w:rsidR="002B00D7" w:rsidRPr="000D1407" w:rsidRDefault="002B00D7" w:rsidP="00F24752">
      <w:pPr>
        <w:ind w:left="212"/>
        <w:jc w:val="both"/>
        <w:rPr>
          <w:rFonts w:asciiTheme="majorHAnsi" w:hAnsiTheme="majorHAnsi" w:cstheme="majorHAnsi"/>
          <w:sz w:val="24"/>
          <w:szCs w:val="24"/>
        </w:rPr>
      </w:pPr>
      <w:r w:rsidRPr="000D1407">
        <w:rPr>
          <w:rFonts w:asciiTheme="majorHAnsi" w:hAnsiTheme="majorHAnsi" w:cstheme="majorHAnsi"/>
          <w:b/>
          <w:sz w:val="24"/>
          <w:szCs w:val="24"/>
        </w:rPr>
        <w:t xml:space="preserve">ACCERTATO </w:t>
      </w:r>
      <w:r w:rsidRPr="000D1407">
        <w:rPr>
          <w:rFonts w:asciiTheme="majorHAnsi" w:hAnsiTheme="majorHAnsi" w:cstheme="majorHAnsi"/>
          <w:sz w:val="24"/>
          <w:szCs w:val="24"/>
        </w:rPr>
        <w:t>che:</w:t>
      </w:r>
    </w:p>
    <w:p w:rsidR="002B00D7" w:rsidRPr="000D1407" w:rsidRDefault="002B00D7" w:rsidP="002B00D7">
      <w:pPr>
        <w:pStyle w:val="Paragrafoelenco"/>
        <w:numPr>
          <w:ilvl w:val="0"/>
          <w:numId w:val="7"/>
        </w:numPr>
        <w:tabs>
          <w:tab w:val="left" w:pos="463"/>
        </w:tabs>
        <w:spacing w:line="235" w:lineRule="auto"/>
        <w:ind w:hanging="360"/>
        <w:rPr>
          <w:rFonts w:asciiTheme="majorHAnsi" w:hAnsiTheme="majorHAnsi" w:cstheme="majorHAnsi"/>
          <w:sz w:val="24"/>
          <w:szCs w:val="24"/>
        </w:rPr>
      </w:pPr>
      <w:r w:rsidRPr="000D1407">
        <w:rPr>
          <w:rFonts w:asciiTheme="majorHAnsi" w:hAnsiTheme="majorHAnsi" w:cstheme="majorHAnsi"/>
          <w:sz w:val="24"/>
          <w:szCs w:val="24"/>
        </w:rPr>
        <w:t>ciascuna stazione appaltante è tenuta a nominare con apposito provvedimento il soggetto responsabile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incaricato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della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verifica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e/o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della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compilazione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e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successivo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aggiornamento,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almeno annuale, delle informazioni e dei dati identificativi della stazione appaltante stessa, il quale viene denominato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"Responsabile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dell'Anagrafe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per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la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Stazione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Appaltante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(RASA)";</w:t>
      </w:r>
    </w:p>
    <w:p w:rsidR="002B00D7" w:rsidRPr="000D1407" w:rsidRDefault="002B00D7" w:rsidP="002B00D7">
      <w:pPr>
        <w:pStyle w:val="Paragrafoelenco"/>
        <w:numPr>
          <w:ilvl w:val="0"/>
          <w:numId w:val="7"/>
        </w:numPr>
        <w:tabs>
          <w:tab w:val="left" w:pos="463"/>
        </w:tabs>
        <w:spacing w:line="235" w:lineRule="auto"/>
        <w:ind w:right="118" w:hanging="360"/>
        <w:rPr>
          <w:rFonts w:asciiTheme="majorHAnsi" w:hAnsiTheme="majorHAnsi" w:cstheme="majorHAnsi"/>
          <w:sz w:val="24"/>
          <w:szCs w:val="24"/>
        </w:rPr>
      </w:pPr>
      <w:r w:rsidRPr="000D1407">
        <w:rPr>
          <w:rFonts w:asciiTheme="majorHAnsi" w:hAnsiTheme="majorHAnsi" w:cstheme="majorHAnsi"/>
          <w:sz w:val="24"/>
          <w:szCs w:val="24"/>
        </w:rPr>
        <w:t>la trasmissione del provvedimento di nomina del RASA potrà essere richiesta dall'Autorità per l'espletamento di eventuali successive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verifiche;</w:t>
      </w:r>
    </w:p>
    <w:p w:rsidR="002B00D7" w:rsidRPr="00F24752" w:rsidRDefault="002B00D7" w:rsidP="00F24752">
      <w:pPr>
        <w:pStyle w:val="Paragrafoelenco"/>
        <w:numPr>
          <w:ilvl w:val="0"/>
          <w:numId w:val="7"/>
        </w:numPr>
        <w:tabs>
          <w:tab w:val="left" w:pos="463"/>
        </w:tabs>
        <w:spacing w:line="235" w:lineRule="auto"/>
        <w:ind w:hanging="360"/>
        <w:rPr>
          <w:rFonts w:asciiTheme="majorHAnsi" w:hAnsiTheme="majorHAnsi" w:cstheme="majorHAnsi"/>
          <w:sz w:val="24"/>
          <w:szCs w:val="24"/>
        </w:rPr>
      </w:pPr>
      <w:r w:rsidRPr="000D1407">
        <w:rPr>
          <w:rFonts w:asciiTheme="majorHAnsi" w:hAnsiTheme="majorHAnsi" w:cstheme="majorHAnsi"/>
          <w:sz w:val="24"/>
          <w:szCs w:val="24"/>
        </w:rPr>
        <w:t xml:space="preserve">Il suddetto soggetto responsabile deve essere unico per ogni stazione appaltante, intesa come </w:t>
      </w:r>
      <w:r w:rsidRPr="00F24752">
        <w:rPr>
          <w:rFonts w:asciiTheme="majorHAnsi" w:hAnsiTheme="majorHAnsi" w:cstheme="majorHAnsi"/>
          <w:sz w:val="24"/>
          <w:szCs w:val="24"/>
        </w:rPr>
        <w:t>amministrazione aggiudicatrice od altro soggetto aggiudicatore, indipendentemente dall'articolazione</w:t>
      </w:r>
      <w:r w:rsidRPr="000D1407">
        <w:rPr>
          <w:rFonts w:asciiTheme="majorHAnsi" w:hAnsiTheme="majorHAnsi" w:cstheme="majorHAnsi"/>
          <w:w w:val="95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della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stessa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in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uno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o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più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centri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di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costo,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e</w:t>
      </w:r>
      <w:r w:rsidR="007B32B0">
        <w:rPr>
          <w:rFonts w:asciiTheme="majorHAnsi" w:hAnsiTheme="majorHAnsi" w:cstheme="majorHAnsi"/>
          <w:sz w:val="24"/>
          <w:szCs w:val="24"/>
        </w:rPr>
        <w:t xml:space="preserve"> de</w:t>
      </w:r>
      <w:r w:rsidRPr="000D1407">
        <w:rPr>
          <w:rFonts w:asciiTheme="majorHAnsi" w:hAnsiTheme="majorHAnsi" w:cstheme="majorHAnsi"/>
          <w:sz w:val="24"/>
          <w:szCs w:val="24"/>
        </w:rPr>
        <w:t>tenuto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richiedere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la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prenotazione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profilo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di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RASA, secondo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le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modalità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operative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indicate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nel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citato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Comunicato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Presidente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AVCP</w:t>
      </w:r>
      <w:r w:rsidR="007B32B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</w:t>
      </w:r>
      <w:r w:rsidR="00F24752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28.10.2013;</w:t>
      </w:r>
    </w:p>
    <w:p w:rsidR="006D3028" w:rsidRPr="000D1407" w:rsidRDefault="006D3028" w:rsidP="00F24752">
      <w:pPr>
        <w:pStyle w:val="Corpodeltesto"/>
        <w:spacing w:line="235" w:lineRule="auto"/>
        <w:ind w:right="114"/>
        <w:jc w:val="both"/>
        <w:rPr>
          <w:rFonts w:asciiTheme="majorHAnsi" w:hAnsiTheme="majorHAnsi" w:cstheme="majorHAnsi"/>
          <w:b/>
        </w:rPr>
      </w:pPr>
    </w:p>
    <w:p w:rsidR="002B00D7" w:rsidRPr="000D1407" w:rsidRDefault="002B00D7" w:rsidP="002B00D7">
      <w:pPr>
        <w:pStyle w:val="Corpodeltesto"/>
        <w:spacing w:line="235" w:lineRule="auto"/>
        <w:ind w:left="2112" w:right="114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>ACCERTATO</w:t>
      </w:r>
      <w:r w:rsidRPr="000D1407">
        <w:rPr>
          <w:rFonts w:asciiTheme="majorHAnsi" w:hAnsiTheme="majorHAnsi" w:cstheme="majorHAnsi"/>
          <w:b/>
          <w:spacing w:val="-18"/>
        </w:rPr>
        <w:tab/>
      </w:r>
      <w:r w:rsidRPr="000D1407">
        <w:rPr>
          <w:rFonts w:asciiTheme="majorHAnsi" w:hAnsiTheme="majorHAnsi" w:cstheme="majorHAnsi"/>
        </w:rPr>
        <w:t>che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–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come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specificato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nel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comunicato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ANAC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20.12.201</w:t>
      </w:r>
      <w:r w:rsidR="004F1F88" w:rsidRPr="000D1407">
        <w:rPr>
          <w:rFonts w:asciiTheme="majorHAnsi" w:hAnsiTheme="majorHAnsi" w:cstheme="majorHAnsi"/>
        </w:rPr>
        <w:t>6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–</w:t>
      </w:r>
      <w:r w:rsidR="007B32B0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la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nomina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RASA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si configura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come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una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misura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organizzativa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obbligatoria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di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trasparenza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funzione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prevenzione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della corruzione;</w:t>
      </w:r>
    </w:p>
    <w:p w:rsidR="002B00D7" w:rsidRPr="000D1407" w:rsidRDefault="002B00D7" w:rsidP="002B00D7">
      <w:pPr>
        <w:pStyle w:val="Corpodeltesto"/>
        <w:spacing w:before="4"/>
        <w:rPr>
          <w:rFonts w:asciiTheme="majorHAnsi" w:hAnsiTheme="majorHAnsi" w:cstheme="majorHAnsi"/>
        </w:rPr>
      </w:pPr>
    </w:p>
    <w:p w:rsidR="002B00D7" w:rsidRPr="000D1407" w:rsidRDefault="002B00D7" w:rsidP="002B00D7">
      <w:pPr>
        <w:pStyle w:val="Corpodeltesto"/>
        <w:spacing w:line="235" w:lineRule="auto"/>
        <w:ind w:left="2112" w:right="110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>POSTO</w:t>
      </w:r>
      <w:r w:rsidRPr="000D1407">
        <w:rPr>
          <w:rFonts w:asciiTheme="majorHAnsi" w:hAnsiTheme="majorHAnsi" w:cstheme="majorHAnsi"/>
          <w:spacing w:val="-9"/>
        </w:rPr>
        <w:tab/>
      </w:r>
      <w:r w:rsidRPr="000D1407">
        <w:rPr>
          <w:rFonts w:asciiTheme="majorHAnsi" w:hAnsiTheme="majorHAnsi" w:cstheme="majorHAnsi"/>
          <w:spacing w:val="-9"/>
        </w:rPr>
        <w:tab/>
      </w:r>
      <w:r w:rsidRPr="000D1407">
        <w:rPr>
          <w:rFonts w:asciiTheme="majorHAnsi" w:hAnsiTheme="majorHAnsi" w:cstheme="majorHAnsi"/>
        </w:rPr>
        <w:t>quindi,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che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con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il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presente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decreto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si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intende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nominare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il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suindicato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responsabile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RASA</w:t>
      </w:r>
      <w:r w:rsidR="000D1407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(ai sensi della legge 07.08.1990, n. 241 e succ. modif.), il quale dovrà provvedere all'iniziale verifica o compilazione ed al successivo aggiornamento delle informazioni necessarie per il permanere dell'iscrizione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nella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su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indicata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AUSA,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secondo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i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citati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Comunicati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lastRenderedPageBreak/>
        <w:t>Presidente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AVCP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del</w:t>
      </w:r>
      <w:r w:rsidR="00291B92">
        <w:rPr>
          <w:rFonts w:asciiTheme="majorHAnsi" w:hAnsiTheme="majorHAnsi" w:cstheme="majorHAnsi"/>
        </w:rPr>
        <w:t xml:space="preserve"> </w:t>
      </w:r>
      <w:r w:rsidRPr="000D1407">
        <w:rPr>
          <w:rFonts w:asciiTheme="majorHAnsi" w:hAnsiTheme="majorHAnsi" w:cstheme="majorHAnsi"/>
        </w:rPr>
        <w:t>16/05/2013 e del 28/10/2013;</w:t>
      </w:r>
    </w:p>
    <w:p w:rsidR="002B00D7" w:rsidRPr="000D1407" w:rsidRDefault="002B00D7" w:rsidP="002B00D7">
      <w:pPr>
        <w:pStyle w:val="Corpodeltesto"/>
        <w:spacing w:before="6"/>
        <w:rPr>
          <w:rFonts w:asciiTheme="majorHAnsi" w:hAnsiTheme="majorHAnsi" w:cstheme="majorHAnsi"/>
        </w:rPr>
      </w:pPr>
    </w:p>
    <w:p w:rsidR="002B00D7" w:rsidRPr="000D1407" w:rsidRDefault="002B00D7" w:rsidP="002B00D7">
      <w:pPr>
        <w:pStyle w:val="Corpodeltesto"/>
        <w:spacing w:line="232" w:lineRule="auto"/>
        <w:ind w:left="2112" w:right="116" w:hanging="1900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>VISTA</w:t>
      </w:r>
      <w:r w:rsidR="000D1407">
        <w:rPr>
          <w:rFonts w:asciiTheme="majorHAnsi" w:hAnsiTheme="majorHAnsi" w:cstheme="majorHAnsi"/>
          <w:b/>
        </w:rPr>
        <w:t xml:space="preserve">                        </w:t>
      </w:r>
      <w:r w:rsidR="000D1407" w:rsidRPr="000D1407">
        <w:rPr>
          <w:rFonts w:asciiTheme="majorHAnsi" w:hAnsiTheme="majorHAnsi" w:cstheme="majorHAnsi"/>
        </w:rPr>
        <w:t>la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legge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07.08.1990,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n.241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e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succ.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modif.,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recante: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"Nuove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norme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in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materia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di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procedimento amministrativo e di diritto di accesso ai documenti</w:t>
      </w:r>
      <w:r w:rsidR="000D1407">
        <w:rPr>
          <w:rFonts w:asciiTheme="majorHAnsi" w:hAnsiTheme="majorHAnsi" w:cstheme="majorHAnsi"/>
        </w:rPr>
        <w:t xml:space="preserve"> </w:t>
      </w:r>
      <w:r w:rsidR="000D1407" w:rsidRPr="000D1407">
        <w:rPr>
          <w:rFonts w:asciiTheme="majorHAnsi" w:hAnsiTheme="majorHAnsi" w:cstheme="majorHAnsi"/>
        </w:rPr>
        <w:t>amministrativi";</w:t>
      </w:r>
      <w:r w:rsidR="000D1407">
        <w:rPr>
          <w:rFonts w:asciiTheme="majorHAnsi" w:hAnsiTheme="majorHAnsi" w:cstheme="majorHAnsi"/>
          <w:b/>
        </w:rPr>
        <w:t xml:space="preserve">        </w:t>
      </w:r>
    </w:p>
    <w:p w:rsidR="002B00D7" w:rsidRPr="000D1407" w:rsidRDefault="002B00D7" w:rsidP="002B00D7">
      <w:pPr>
        <w:pStyle w:val="Corpodeltesto"/>
        <w:spacing w:before="2"/>
        <w:rPr>
          <w:rFonts w:asciiTheme="majorHAnsi" w:hAnsiTheme="majorHAnsi" w:cstheme="majorHAnsi"/>
        </w:rPr>
      </w:pPr>
    </w:p>
    <w:p w:rsidR="002B00D7" w:rsidRPr="000D1407" w:rsidRDefault="002B00D7" w:rsidP="002B00D7">
      <w:pPr>
        <w:pStyle w:val="Corpodeltesto"/>
        <w:spacing w:before="1"/>
        <w:ind w:left="212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>VISTO</w:t>
      </w:r>
      <w:r w:rsidR="00B30326" w:rsidRPr="000D1407">
        <w:rPr>
          <w:rFonts w:asciiTheme="majorHAnsi" w:hAnsiTheme="majorHAnsi" w:cstheme="majorHAnsi"/>
        </w:rPr>
        <w:tab/>
      </w:r>
      <w:r w:rsidR="00B30326" w:rsidRPr="000D1407">
        <w:rPr>
          <w:rFonts w:asciiTheme="majorHAnsi" w:hAnsiTheme="majorHAnsi" w:cstheme="majorHAnsi"/>
        </w:rPr>
        <w:tab/>
      </w:r>
      <w:r w:rsidRPr="000D1407">
        <w:rPr>
          <w:rFonts w:asciiTheme="majorHAnsi" w:hAnsiTheme="majorHAnsi" w:cstheme="majorHAnsi"/>
        </w:rPr>
        <w:t xml:space="preserve">altresì, il D. </w:t>
      </w:r>
      <w:proofErr w:type="spellStart"/>
      <w:r w:rsidRPr="000D1407">
        <w:rPr>
          <w:rFonts w:asciiTheme="majorHAnsi" w:hAnsiTheme="majorHAnsi" w:cstheme="majorHAnsi"/>
        </w:rPr>
        <w:t>Lgs</w:t>
      </w:r>
      <w:proofErr w:type="spellEnd"/>
      <w:r w:rsidRPr="000D1407">
        <w:rPr>
          <w:rFonts w:asciiTheme="majorHAnsi" w:hAnsiTheme="majorHAnsi" w:cstheme="majorHAnsi"/>
        </w:rPr>
        <w:t>. 18 aprile 2016, n. 50;</w:t>
      </w:r>
    </w:p>
    <w:p w:rsidR="002B00D7" w:rsidRPr="000D1407" w:rsidRDefault="002B00D7" w:rsidP="002B00D7">
      <w:pPr>
        <w:pStyle w:val="Corpodeltesto"/>
        <w:rPr>
          <w:rFonts w:asciiTheme="majorHAnsi" w:hAnsiTheme="majorHAnsi" w:cstheme="majorHAnsi"/>
        </w:rPr>
      </w:pPr>
    </w:p>
    <w:p w:rsidR="002B00D7" w:rsidRPr="000D1407" w:rsidRDefault="00BF5A12" w:rsidP="000D1407">
      <w:pPr>
        <w:pStyle w:val="Corpodeltesto"/>
        <w:spacing w:before="1"/>
        <w:ind w:left="212"/>
        <w:jc w:val="both"/>
        <w:rPr>
          <w:rFonts w:asciiTheme="majorHAnsi" w:hAnsiTheme="majorHAnsi" w:cstheme="majorHAnsi"/>
        </w:rPr>
      </w:pPr>
      <w:r w:rsidRPr="000D1407">
        <w:rPr>
          <w:rFonts w:asciiTheme="majorHAnsi" w:hAnsiTheme="majorHAnsi" w:cstheme="majorHAnsi"/>
          <w:b/>
        </w:rPr>
        <w:t>VISTO</w:t>
      </w:r>
      <w:r w:rsidRPr="000D1407">
        <w:rPr>
          <w:rFonts w:asciiTheme="majorHAnsi" w:hAnsiTheme="majorHAnsi" w:cstheme="majorHAnsi"/>
        </w:rPr>
        <w:tab/>
      </w:r>
      <w:r w:rsidRPr="000D1407">
        <w:rPr>
          <w:rFonts w:asciiTheme="majorHAnsi" w:hAnsiTheme="majorHAnsi" w:cstheme="majorHAnsi"/>
        </w:rPr>
        <w:tab/>
        <w:t>il Comunicato ANAC del 28-12-201</w:t>
      </w:r>
      <w:r w:rsidR="00F37358" w:rsidRPr="000D1407">
        <w:rPr>
          <w:rFonts w:asciiTheme="majorHAnsi" w:hAnsiTheme="majorHAnsi" w:cstheme="majorHAnsi"/>
        </w:rPr>
        <w:t>7</w:t>
      </w:r>
    </w:p>
    <w:p w:rsidR="002B00D7" w:rsidRPr="000D1407" w:rsidRDefault="002B00D7" w:rsidP="000D1407">
      <w:pPr>
        <w:spacing w:before="206"/>
        <w:ind w:left="2043" w:right="2358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0D1407">
        <w:rPr>
          <w:rFonts w:asciiTheme="majorHAnsi" w:hAnsiTheme="majorHAnsi" w:cstheme="majorHAnsi"/>
          <w:b/>
          <w:sz w:val="24"/>
          <w:szCs w:val="24"/>
        </w:rPr>
        <w:t>D E C R E T A</w:t>
      </w:r>
    </w:p>
    <w:p w:rsidR="002B00D7" w:rsidRPr="000D1407" w:rsidRDefault="002B00D7" w:rsidP="002B00D7">
      <w:pPr>
        <w:pStyle w:val="Paragrafoelenco"/>
        <w:numPr>
          <w:ilvl w:val="0"/>
          <w:numId w:val="6"/>
        </w:numPr>
        <w:tabs>
          <w:tab w:val="left" w:pos="526"/>
        </w:tabs>
        <w:spacing w:before="88" w:line="235" w:lineRule="auto"/>
        <w:ind w:right="109"/>
        <w:rPr>
          <w:rFonts w:asciiTheme="majorHAnsi" w:hAnsiTheme="majorHAnsi" w:cstheme="majorHAnsi"/>
          <w:sz w:val="24"/>
          <w:szCs w:val="24"/>
        </w:rPr>
      </w:pPr>
      <w:r w:rsidRPr="000D1407">
        <w:rPr>
          <w:rFonts w:asciiTheme="majorHAnsi" w:hAnsiTheme="majorHAnsi" w:cstheme="majorHAnsi"/>
          <w:sz w:val="24"/>
          <w:szCs w:val="24"/>
        </w:rPr>
        <w:t>Di nominare, quale figura "Responsabile dell'Anagrafe per la Stazione Appaltante (RASA)" dell’Istituto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="00FB070E">
        <w:rPr>
          <w:rFonts w:asciiTheme="majorHAnsi" w:hAnsiTheme="majorHAnsi" w:cstheme="majorHAnsi"/>
          <w:sz w:val="24"/>
          <w:szCs w:val="24"/>
        </w:rPr>
        <w:t>Comprensivo Statale Sant’Eufemia Lamezia</w:t>
      </w:r>
      <w:bookmarkStart w:id="0" w:name="_GoBack"/>
      <w:bookmarkEnd w:id="0"/>
      <w:r w:rsidRPr="000D1407">
        <w:rPr>
          <w:rFonts w:asciiTheme="majorHAnsi" w:hAnsiTheme="majorHAnsi" w:cstheme="majorHAnsi"/>
          <w:spacing w:val="-9"/>
          <w:sz w:val="24"/>
          <w:szCs w:val="24"/>
        </w:rPr>
        <w:t xml:space="preserve">, </w:t>
      </w:r>
      <w:r w:rsidR="000D1407" w:rsidRPr="000D1407">
        <w:rPr>
          <w:rFonts w:asciiTheme="majorHAnsi" w:hAnsiTheme="majorHAnsi" w:cstheme="majorHAnsi"/>
          <w:sz w:val="24"/>
          <w:szCs w:val="24"/>
        </w:rPr>
        <w:t>la Dott.ssa FIORELLA CARERI, Dirigente scolastico, nata</w:t>
      </w:r>
      <w:r w:rsidRPr="000D1407">
        <w:rPr>
          <w:rFonts w:asciiTheme="majorHAnsi" w:hAnsiTheme="majorHAnsi" w:cstheme="majorHAnsi"/>
          <w:sz w:val="24"/>
          <w:szCs w:val="24"/>
        </w:rPr>
        <w:t xml:space="preserve"> a </w:t>
      </w:r>
      <w:r w:rsidR="000D1407" w:rsidRPr="000D1407">
        <w:rPr>
          <w:rFonts w:asciiTheme="majorHAnsi" w:hAnsiTheme="majorHAnsi" w:cstheme="majorHAnsi"/>
          <w:sz w:val="24"/>
          <w:szCs w:val="24"/>
        </w:rPr>
        <w:t>SAMBIASE (CZ)</w:t>
      </w:r>
      <w:r w:rsidRPr="000D1407">
        <w:rPr>
          <w:rFonts w:asciiTheme="majorHAnsi" w:hAnsiTheme="majorHAnsi" w:cstheme="majorHAnsi"/>
          <w:sz w:val="24"/>
          <w:szCs w:val="24"/>
        </w:rPr>
        <w:t xml:space="preserve"> il </w:t>
      </w:r>
      <w:r w:rsidR="000D1407" w:rsidRPr="000D1407">
        <w:rPr>
          <w:rFonts w:asciiTheme="majorHAnsi" w:hAnsiTheme="majorHAnsi" w:cstheme="majorHAnsi"/>
          <w:sz w:val="24"/>
          <w:szCs w:val="24"/>
        </w:rPr>
        <w:t>21/07/1955</w:t>
      </w:r>
      <w:r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="000D1407" w:rsidRPr="000D1407">
        <w:rPr>
          <w:rFonts w:asciiTheme="majorHAnsi" w:hAnsiTheme="majorHAnsi" w:cstheme="majorHAnsi"/>
          <w:sz w:val="24"/>
          <w:szCs w:val="24"/>
        </w:rPr>
        <w:t>la quale viene incaricata</w:t>
      </w:r>
      <w:r w:rsidRPr="000D1407">
        <w:rPr>
          <w:rFonts w:asciiTheme="majorHAnsi" w:hAnsiTheme="majorHAnsi" w:cstheme="majorHAnsi"/>
          <w:sz w:val="24"/>
          <w:szCs w:val="24"/>
        </w:rPr>
        <w:t xml:space="preserve"> della compilazione ed aggiornamento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dei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dati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dell'Anagrafe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Unica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delle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Stazioni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Appaltanti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(AUSA);</w:t>
      </w:r>
    </w:p>
    <w:p w:rsidR="002B00D7" w:rsidRPr="000D1407" w:rsidRDefault="002B00D7" w:rsidP="002B00D7">
      <w:pPr>
        <w:pStyle w:val="Paragrafoelenco"/>
        <w:numPr>
          <w:ilvl w:val="0"/>
          <w:numId w:val="6"/>
        </w:numPr>
        <w:tabs>
          <w:tab w:val="left" w:pos="526"/>
        </w:tabs>
        <w:spacing w:line="232" w:lineRule="auto"/>
        <w:ind w:right="117"/>
        <w:rPr>
          <w:rFonts w:asciiTheme="majorHAnsi" w:hAnsiTheme="majorHAnsi" w:cstheme="majorHAnsi"/>
          <w:sz w:val="24"/>
          <w:szCs w:val="24"/>
        </w:rPr>
      </w:pPr>
      <w:r w:rsidRPr="000D1407">
        <w:rPr>
          <w:rFonts w:asciiTheme="majorHAnsi" w:hAnsiTheme="majorHAnsi" w:cstheme="majorHAnsi"/>
          <w:sz w:val="24"/>
          <w:szCs w:val="24"/>
        </w:rPr>
        <w:t>La presente nomina non dà diritto al nominato RASA ad alcun compenso economico, essendo ricompresa nell'a</w:t>
      </w:r>
      <w:r w:rsidR="000D1407">
        <w:rPr>
          <w:rFonts w:asciiTheme="majorHAnsi" w:hAnsiTheme="majorHAnsi" w:cstheme="majorHAnsi"/>
          <w:sz w:val="24"/>
          <w:szCs w:val="24"/>
        </w:rPr>
        <w:t>ttività direttiva assegnata alla stessa</w:t>
      </w:r>
      <w:r w:rsidRPr="000D1407">
        <w:rPr>
          <w:rFonts w:asciiTheme="majorHAnsi" w:hAnsiTheme="majorHAnsi" w:cstheme="majorHAnsi"/>
          <w:sz w:val="24"/>
          <w:szCs w:val="24"/>
        </w:rPr>
        <w:t>;</w:t>
      </w:r>
    </w:p>
    <w:p w:rsidR="002B00D7" w:rsidRPr="000D1407" w:rsidRDefault="002B00D7" w:rsidP="002B00D7">
      <w:pPr>
        <w:pStyle w:val="Paragrafoelenco"/>
        <w:numPr>
          <w:ilvl w:val="0"/>
          <w:numId w:val="6"/>
        </w:numPr>
        <w:tabs>
          <w:tab w:val="left" w:pos="526"/>
        </w:tabs>
        <w:spacing w:before="5" w:line="232" w:lineRule="auto"/>
        <w:ind w:right="115"/>
        <w:rPr>
          <w:rFonts w:asciiTheme="majorHAnsi" w:hAnsiTheme="majorHAnsi" w:cstheme="majorHAnsi"/>
          <w:sz w:val="24"/>
          <w:szCs w:val="24"/>
        </w:rPr>
      </w:pPr>
      <w:r w:rsidRPr="000D1407">
        <w:rPr>
          <w:rFonts w:asciiTheme="majorHAnsi" w:hAnsiTheme="majorHAnsi" w:cstheme="majorHAnsi"/>
          <w:sz w:val="24"/>
          <w:szCs w:val="24"/>
        </w:rPr>
        <w:t>Copia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del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presente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decreto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viene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notificato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all'interessato</w:t>
      </w:r>
      <w:r w:rsidR="000D1407" w:rsidRP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e</w:t>
      </w:r>
      <w:r w:rsid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comunicato</w:t>
      </w:r>
      <w:r w:rsid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per</w:t>
      </w:r>
      <w:r w:rsid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conoscenza</w:t>
      </w:r>
      <w:r w:rsid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agli</w:t>
      </w:r>
      <w:r w:rsid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uffici competenti in</w:t>
      </w:r>
      <w:r w:rsidR="000D1407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materia;</w:t>
      </w:r>
    </w:p>
    <w:p w:rsidR="002B00D7" w:rsidRPr="000D1407" w:rsidRDefault="002B00D7" w:rsidP="002B00D7">
      <w:pPr>
        <w:pStyle w:val="Paragrafoelenco"/>
        <w:numPr>
          <w:ilvl w:val="0"/>
          <w:numId w:val="6"/>
        </w:numPr>
        <w:tabs>
          <w:tab w:val="left" w:pos="526"/>
        </w:tabs>
        <w:spacing w:before="5" w:line="232" w:lineRule="auto"/>
        <w:ind w:right="118"/>
        <w:rPr>
          <w:rFonts w:asciiTheme="majorHAnsi" w:hAnsiTheme="majorHAnsi" w:cstheme="majorHAnsi"/>
          <w:i/>
          <w:sz w:val="24"/>
          <w:szCs w:val="24"/>
        </w:rPr>
      </w:pPr>
      <w:r w:rsidRPr="000D1407">
        <w:rPr>
          <w:rFonts w:asciiTheme="majorHAnsi" w:hAnsiTheme="majorHAnsi" w:cstheme="majorHAnsi"/>
          <w:sz w:val="24"/>
          <w:szCs w:val="24"/>
        </w:rPr>
        <w:t>Di pubblicare il presente provvedimento anche nella parte specifica del sito istituzionale denominata</w:t>
      </w:r>
      <w:r w:rsidRPr="000D1407">
        <w:rPr>
          <w:rFonts w:asciiTheme="majorHAnsi" w:hAnsiTheme="majorHAnsi" w:cstheme="majorHAnsi"/>
          <w:i/>
          <w:sz w:val="24"/>
          <w:szCs w:val="24"/>
        </w:rPr>
        <w:t>"Amministrazione</w:t>
      </w:r>
      <w:r w:rsidR="00777B60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i/>
          <w:sz w:val="24"/>
          <w:szCs w:val="24"/>
        </w:rPr>
        <w:t>trasparente"</w:t>
      </w:r>
      <w:r w:rsidR="00777B60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alla</w:t>
      </w:r>
      <w:r w:rsidR="00777B6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sz w:val="24"/>
          <w:szCs w:val="24"/>
        </w:rPr>
        <w:t>voce</w:t>
      </w:r>
      <w:r w:rsidR="00777B60">
        <w:rPr>
          <w:rFonts w:asciiTheme="majorHAnsi" w:hAnsiTheme="majorHAnsi" w:cstheme="majorHAnsi"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i/>
          <w:sz w:val="24"/>
          <w:szCs w:val="24"/>
        </w:rPr>
        <w:t>"Bandi</w:t>
      </w:r>
      <w:r w:rsidR="00777B60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i/>
          <w:sz w:val="24"/>
          <w:szCs w:val="24"/>
        </w:rPr>
        <w:t>di</w:t>
      </w:r>
      <w:r w:rsidR="00777B60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i/>
          <w:sz w:val="24"/>
          <w:szCs w:val="24"/>
        </w:rPr>
        <w:t>gara</w:t>
      </w:r>
      <w:r w:rsidR="00777B60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i/>
          <w:sz w:val="24"/>
          <w:szCs w:val="24"/>
        </w:rPr>
        <w:t>e</w:t>
      </w:r>
      <w:r w:rsidR="00777B60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0D1407">
        <w:rPr>
          <w:rFonts w:asciiTheme="majorHAnsi" w:hAnsiTheme="majorHAnsi" w:cstheme="majorHAnsi"/>
          <w:i/>
          <w:sz w:val="24"/>
          <w:szCs w:val="24"/>
        </w:rPr>
        <w:t>contratti".</w:t>
      </w:r>
    </w:p>
    <w:p w:rsidR="009D546A" w:rsidRPr="000D1407" w:rsidRDefault="009D546A" w:rsidP="002B00D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804583" w:rsidRPr="000D1407" w:rsidRDefault="00804583" w:rsidP="002B00D7">
      <w:pPr>
        <w:pStyle w:val="PreformattatoHTML"/>
        <w:jc w:val="both"/>
        <w:rPr>
          <w:rFonts w:asciiTheme="majorHAnsi" w:hAnsiTheme="majorHAnsi" w:cstheme="majorHAnsi"/>
          <w:color w:val="auto"/>
          <w:sz w:val="24"/>
          <w:szCs w:val="24"/>
        </w:rPr>
      </w:pPr>
    </w:p>
    <w:p w:rsidR="006D1193" w:rsidRPr="000D1407" w:rsidRDefault="008D1F93" w:rsidP="00D531DA">
      <w:pPr>
        <w:spacing w:after="0" w:line="240" w:lineRule="auto"/>
        <w:ind w:left="4248" w:firstLine="708"/>
        <w:rPr>
          <w:rFonts w:asciiTheme="majorHAnsi" w:hAnsiTheme="majorHAnsi" w:cstheme="majorHAnsi"/>
          <w:i/>
          <w:sz w:val="24"/>
          <w:szCs w:val="24"/>
        </w:rPr>
      </w:pPr>
      <w:r w:rsidRPr="000D1407">
        <w:rPr>
          <w:rFonts w:asciiTheme="majorHAnsi" w:hAnsiTheme="majorHAnsi" w:cstheme="majorHAnsi"/>
          <w:i/>
          <w:sz w:val="24"/>
          <w:szCs w:val="24"/>
        </w:rPr>
        <w:t>Il Dirigente scolastico</w:t>
      </w:r>
    </w:p>
    <w:p w:rsidR="006D1193" w:rsidRPr="000D1407" w:rsidRDefault="000D1407" w:rsidP="00D531DA">
      <w:pPr>
        <w:spacing w:after="0" w:line="240" w:lineRule="auto"/>
        <w:ind w:left="4248" w:firstLine="708"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 xml:space="preserve">Dott.ssa Fiorella </w:t>
      </w:r>
      <w:proofErr w:type="spellStart"/>
      <w:r>
        <w:rPr>
          <w:rFonts w:asciiTheme="majorHAnsi" w:hAnsiTheme="majorHAnsi" w:cstheme="majorHAnsi"/>
          <w:i/>
          <w:sz w:val="24"/>
          <w:szCs w:val="24"/>
        </w:rPr>
        <w:t>Careri</w:t>
      </w:r>
      <w:proofErr w:type="spellEnd"/>
    </w:p>
    <w:p w:rsidR="006D1193" w:rsidRPr="000D1407" w:rsidRDefault="008D1F93" w:rsidP="000D14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0D1407">
        <w:rPr>
          <w:rFonts w:asciiTheme="majorHAnsi" w:hAnsiTheme="majorHAnsi" w:cstheme="majorHAnsi"/>
          <w:sz w:val="24"/>
          <w:szCs w:val="24"/>
        </w:rPr>
        <w:tab/>
      </w:r>
      <w:r w:rsidRPr="000D1407">
        <w:rPr>
          <w:rFonts w:asciiTheme="majorHAnsi" w:hAnsiTheme="majorHAnsi" w:cstheme="majorHAnsi"/>
          <w:sz w:val="24"/>
          <w:szCs w:val="24"/>
        </w:rPr>
        <w:tab/>
      </w:r>
      <w:r w:rsidRPr="000D1407">
        <w:rPr>
          <w:rFonts w:asciiTheme="majorHAnsi" w:hAnsiTheme="majorHAnsi" w:cstheme="majorHAnsi"/>
          <w:sz w:val="24"/>
          <w:szCs w:val="24"/>
        </w:rPr>
        <w:tab/>
      </w:r>
      <w:r w:rsidRPr="000D1407">
        <w:rPr>
          <w:rFonts w:asciiTheme="majorHAnsi" w:hAnsiTheme="majorHAnsi" w:cstheme="majorHAnsi"/>
          <w:sz w:val="24"/>
          <w:szCs w:val="24"/>
        </w:rPr>
        <w:tab/>
      </w:r>
      <w:r w:rsidRPr="000D1407">
        <w:rPr>
          <w:rFonts w:asciiTheme="majorHAnsi" w:hAnsiTheme="majorHAnsi" w:cstheme="majorHAnsi"/>
          <w:sz w:val="24"/>
          <w:szCs w:val="24"/>
        </w:rPr>
        <w:tab/>
      </w:r>
      <w:r w:rsidRPr="000D1407">
        <w:rPr>
          <w:rFonts w:asciiTheme="majorHAnsi" w:hAnsiTheme="majorHAnsi" w:cstheme="majorHAnsi"/>
          <w:sz w:val="20"/>
          <w:szCs w:val="20"/>
        </w:rPr>
        <w:t xml:space="preserve">Firma autografa sostituita a mezzo stampa ex art.3, c.2 </w:t>
      </w:r>
      <w:proofErr w:type="spellStart"/>
      <w:r w:rsidRPr="000D1407">
        <w:rPr>
          <w:rFonts w:asciiTheme="majorHAnsi" w:hAnsiTheme="majorHAnsi" w:cstheme="majorHAnsi"/>
          <w:sz w:val="20"/>
          <w:szCs w:val="20"/>
        </w:rPr>
        <w:t>D.Lgs</w:t>
      </w:r>
      <w:proofErr w:type="spellEnd"/>
      <w:r w:rsidRPr="000D1407">
        <w:rPr>
          <w:rFonts w:asciiTheme="majorHAnsi" w:hAnsiTheme="majorHAnsi" w:cstheme="majorHAnsi"/>
          <w:sz w:val="20"/>
          <w:szCs w:val="20"/>
        </w:rPr>
        <w:t xml:space="preserve"> n.39</w:t>
      </w:r>
      <w:r w:rsidR="00384A2C" w:rsidRPr="000D1407">
        <w:rPr>
          <w:rFonts w:asciiTheme="majorHAnsi" w:hAnsiTheme="majorHAnsi" w:cstheme="majorHAnsi"/>
          <w:sz w:val="20"/>
          <w:szCs w:val="20"/>
        </w:rPr>
        <w:t>/93</w:t>
      </w:r>
    </w:p>
    <w:sectPr w:rsidR="006D1193" w:rsidRPr="000D1407" w:rsidSect="007B32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B10" w:rsidRDefault="00BD4B10" w:rsidP="00D23985">
      <w:pPr>
        <w:spacing w:after="0" w:line="240" w:lineRule="auto"/>
      </w:pPr>
      <w:r>
        <w:separator/>
      </w:r>
    </w:p>
  </w:endnote>
  <w:endnote w:type="continuationSeparator" w:id="0">
    <w:p w:rsidR="00BD4B10" w:rsidRDefault="00BD4B10" w:rsidP="00D23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8AF" w:rsidRDefault="008468A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2B0" w:rsidRPr="007B32B0" w:rsidRDefault="007B32B0">
    <w:pPr>
      <w:pStyle w:val="Pidipagina"/>
      <w:rPr>
        <w:lang w:val="en-GB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8AF" w:rsidRDefault="008468A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B10" w:rsidRDefault="00BD4B10" w:rsidP="00D23985">
      <w:pPr>
        <w:spacing w:after="0" w:line="240" w:lineRule="auto"/>
      </w:pPr>
      <w:r>
        <w:separator/>
      </w:r>
    </w:p>
  </w:footnote>
  <w:footnote w:type="continuationSeparator" w:id="0">
    <w:p w:rsidR="00BD4B10" w:rsidRDefault="00BD4B10" w:rsidP="00D23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8AF" w:rsidRDefault="008468A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8AF" w:rsidRDefault="008468AF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8AF" w:rsidRDefault="008468A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A2599"/>
    <w:multiLevelType w:val="multilevel"/>
    <w:tmpl w:val="3748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DC2114"/>
    <w:multiLevelType w:val="multilevel"/>
    <w:tmpl w:val="842C0C8A"/>
    <w:lvl w:ilvl="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4"/>
        </w:tabs>
        <w:ind w:left="12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4"/>
        </w:tabs>
        <w:ind w:left="19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4"/>
        </w:tabs>
        <w:ind w:left="33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4"/>
        </w:tabs>
        <w:ind w:left="55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  <w:sz w:val="20"/>
      </w:rPr>
    </w:lvl>
  </w:abstractNum>
  <w:abstractNum w:abstractNumId="2">
    <w:nsid w:val="3AAF0013"/>
    <w:multiLevelType w:val="multilevel"/>
    <w:tmpl w:val="0086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24187"/>
    <w:multiLevelType w:val="multilevel"/>
    <w:tmpl w:val="CA72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3403B0"/>
    <w:multiLevelType w:val="multilevel"/>
    <w:tmpl w:val="6CDC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A908B0"/>
    <w:multiLevelType w:val="hybridMultilevel"/>
    <w:tmpl w:val="FDB6F9F0"/>
    <w:lvl w:ilvl="0" w:tplc="F9DE7D60">
      <w:start w:val="1"/>
      <w:numFmt w:val="decimal"/>
      <w:lvlText w:val="%1."/>
      <w:lvlJc w:val="left"/>
      <w:pPr>
        <w:ind w:left="525" w:hanging="361"/>
      </w:pPr>
      <w:rPr>
        <w:rFonts w:ascii="Times New Roman" w:eastAsia="Times New Roman" w:hAnsi="Times New Roman" w:cs="Times New Roman" w:hint="default"/>
        <w:color w:val="1C1F23"/>
        <w:w w:val="91"/>
        <w:sz w:val="24"/>
        <w:szCs w:val="24"/>
        <w:lang w:val="it-IT" w:eastAsia="it-IT" w:bidi="it-IT"/>
      </w:rPr>
    </w:lvl>
    <w:lvl w:ilvl="1" w:tplc="3D067A58">
      <w:numFmt w:val="bullet"/>
      <w:lvlText w:val="•"/>
      <w:lvlJc w:val="left"/>
      <w:pPr>
        <w:ind w:left="1464" w:hanging="361"/>
      </w:pPr>
      <w:rPr>
        <w:rFonts w:hint="default"/>
        <w:lang w:val="it-IT" w:eastAsia="it-IT" w:bidi="it-IT"/>
      </w:rPr>
    </w:lvl>
    <w:lvl w:ilvl="2" w:tplc="0C321AA4">
      <w:numFmt w:val="bullet"/>
      <w:lvlText w:val="•"/>
      <w:lvlJc w:val="left"/>
      <w:pPr>
        <w:ind w:left="2409" w:hanging="361"/>
      </w:pPr>
      <w:rPr>
        <w:rFonts w:hint="default"/>
        <w:lang w:val="it-IT" w:eastAsia="it-IT" w:bidi="it-IT"/>
      </w:rPr>
    </w:lvl>
    <w:lvl w:ilvl="3" w:tplc="5770E5DA">
      <w:numFmt w:val="bullet"/>
      <w:lvlText w:val="•"/>
      <w:lvlJc w:val="left"/>
      <w:pPr>
        <w:ind w:left="3353" w:hanging="361"/>
      </w:pPr>
      <w:rPr>
        <w:rFonts w:hint="default"/>
        <w:lang w:val="it-IT" w:eastAsia="it-IT" w:bidi="it-IT"/>
      </w:rPr>
    </w:lvl>
    <w:lvl w:ilvl="4" w:tplc="93F8296C">
      <w:numFmt w:val="bullet"/>
      <w:lvlText w:val="•"/>
      <w:lvlJc w:val="left"/>
      <w:pPr>
        <w:ind w:left="4298" w:hanging="361"/>
      </w:pPr>
      <w:rPr>
        <w:rFonts w:hint="default"/>
        <w:lang w:val="it-IT" w:eastAsia="it-IT" w:bidi="it-IT"/>
      </w:rPr>
    </w:lvl>
    <w:lvl w:ilvl="5" w:tplc="63E6D294">
      <w:numFmt w:val="bullet"/>
      <w:lvlText w:val="•"/>
      <w:lvlJc w:val="left"/>
      <w:pPr>
        <w:ind w:left="5243" w:hanging="361"/>
      </w:pPr>
      <w:rPr>
        <w:rFonts w:hint="default"/>
        <w:lang w:val="it-IT" w:eastAsia="it-IT" w:bidi="it-IT"/>
      </w:rPr>
    </w:lvl>
    <w:lvl w:ilvl="6" w:tplc="0D9EB428">
      <w:numFmt w:val="bullet"/>
      <w:lvlText w:val="•"/>
      <w:lvlJc w:val="left"/>
      <w:pPr>
        <w:ind w:left="6187" w:hanging="361"/>
      </w:pPr>
      <w:rPr>
        <w:rFonts w:hint="default"/>
        <w:lang w:val="it-IT" w:eastAsia="it-IT" w:bidi="it-IT"/>
      </w:rPr>
    </w:lvl>
    <w:lvl w:ilvl="7" w:tplc="F1642356">
      <w:numFmt w:val="bullet"/>
      <w:lvlText w:val="•"/>
      <w:lvlJc w:val="left"/>
      <w:pPr>
        <w:ind w:left="7132" w:hanging="361"/>
      </w:pPr>
      <w:rPr>
        <w:rFonts w:hint="default"/>
        <w:lang w:val="it-IT" w:eastAsia="it-IT" w:bidi="it-IT"/>
      </w:rPr>
    </w:lvl>
    <w:lvl w:ilvl="8" w:tplc="19CE5E4A">
      <w:numFmt w:val="bullet"/>
      <w:lvlText w:val="•"/>
      <w:lvlJc w:val="left"/>
      <w:pPr>
        <w:ind w:left="8077" w:hanging="361"/>
      </w:pPr>
      <w:rPr>
        <w:rFonts w:hint="default"/>
        <w:lang w:val="it-IT" w:eastAsia="it-IT" w:bidi="it-IT"/>
      </w:rPr>
    </w:lvl>
  </w:abstractNum>
  <w:abstractNum w:abstractNumId="6">
    <w:nsid w:val="65A5439F"/>
    <w:multiLevelType w:val="hybridMultilevel"/>
    <w:tmpl w:val="D1D0CBC4"/>
    <w:lvl w:ilvl="0" w:tplc="B0DEE114">
      <w:numFmt w:val="bullet"/>
      <w:lvlText w:val=""/>
      <w:lvlJc w:val="left"/>
      <w:pPr>
        <w:ind w:left="462" w:hanging="361"/>
      </w:pPr>
      <w:rPr>
        <w:rFonts w:ascii="Symbol" w:eastAsia="Symbol" w:hAnsi="Symbol" w:cs="Symbol" w:hint="default"/>
        <w:color w:val="1C1F23"/>
        <w:w w:val="99"/>
        <w:sz w:val="20"/>
        <w:szCs w:val="20"/>
        <w:lang w:val="it-IT" w:eastAsia="it-IT" w:bidi="it-IT"/>
      </w:rPr>
    </w:lvl>
    <w:lvl w:ilvl="1" w:tplc="80F0DBBE">
      <w:numFmt w:val="bullet"/>
      <w:lvlText w:val="•"/>
      <w:lvlJc w:val="left"/>
      <w:pPr>
        <w:ind w:left="1410" w:hanging="361"/>
      </w:pPr>
      <w:rPr>
        <w:rFonts w:hint="default"/>
        <w:lang w:val="it-IT" w:eastAsia="it-IT" w:bidi="it-IT"/>
      </w:rPr>
    </w:lvl>
    <w:lvl w:ilvl="2" w:tplc="94C82442">
      <w:numFmt w:val="bullet"/>
      <w:lvlText w:val="•"/>
      <w:lvlJc w:val="left"/>
      <w:pPr>
        <w:ind w:left="2361" w:hanging="361"/>
      </w:pPr>
      <w:rPr>
        <w:rFonts w:hint="default"/>
        <w:lang w:val="it-IT" w:eastAsia="it-IT" w:bidi="it-IT"/>
      </w:rPr>
    </w:lvl>
    <w:lvl w:ilvl="3" w:tplc="851632EC">
      <w:numFmt w:val="bullet"/>
      <w:lvlText w:val="•"/>
      <w:lvlJc w:val="left"/>
      <w:pPr>
        <w:ind w:left="3311" w:hanging="361"/>
      </w:pPr>
      <w:rPr>
        <w:rFonts w:hint="default"/>
        <w:lang w:val="it-IT" w:eastAsia="it-IT" w:bidi="it-IT"/>
      </w:rPr>
    </w:lvl>
    <w:lvl w:ilvl="4" w:tplc="17C42C3E">
      <w:numFmt w:val="bullet"/>
      <w:lvlText w:val="•"/>
      <w:lvlJc w:val="left"/>
      <w:pPr>
        <w:ind w:left="4262" w:hanging="361"/>
      </w:pPr>
      <w:rPr>
        <w:rFonts w:hint="default"/>
        <w:lang w:val="it-IT" w:eastAsia="it-IT" w:bidi="it-IT"/>
      </w:rPr>
    </w:lvl>
    <w:lvl w:ilvl="5" w:tplc="8C88E05A">
      <w:numFmt w:val="bullet"/>
      <w:lvlText w:val="•"/>
      <w:lvlJc w:val="left"/>
      <w:pPr>
        <w:ind w:left="5213" w:hanging="361"/>
      </w:pPr>
      <w:rPr>
        <w:rFonts w:hint="default"/>
        <w:lang w:val="it-IT" w:eastAsia="it-IT" w:bidi="it-IT"/>
      </w:rPr>
    </w:lvl>
    <w:lvl w:ilvl="6" w:tplc="925C509A">
      <w:numFmt w:val="bullet"/>
      <w:lvlText w:val="•"/>
      <w:lvlJc w:val="left"/>
      <w:pPr>
        <w:ind w:left="6163" w:hanging="361"/>
      </w:pPr>
      <w:rPr>
        <w:rFonts w:hint="default"/>
        <w:lang w:val="it-IT" w:eastAsia="it-IT" w:bidi="it-IT"/>
      </w:rPr>
    </w:lvl>
    <w:lvl w:ilvl="7" w:tplc="73ECC82C">
      <w:numFmt w:val="bullet"/>
      <w:lvlText w:val="•"/>
      <w:lvlJc w:val="left"/>
      <w:pPr>
        <w:ind w:left="7114" w:hanging="361"/>
      </w:pPr>
      <w:rPr>
        <w:rFonts w:hint="default"/>
        <w:lang w:val="it-IT" w:eastAsia="it-IT" w:bidi="it-IT"/>
      </w:rPr>
    </w:lvl>
    <w:lvl w:ilvl="8" w:tplc="FEC44D20">
      <w:numFmt w:val="bullet"/>
      <w:lvlText w:val="•"/>
      <w:lvlJc w:val="left"/>
      <w:pPr>
        <w:ind w:left="8065" w:hanging="361"/>
      </w:pPr>
      <w:rPr>
        <w:rFonts w:hint="default"/>
        <w:lang w:val="it-IT" w:eastAsia="it-IT" w:bidi="it-I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1004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8D1F93"/>
    <w:rsid w:val="00022BF4"/>
    <w:rsid w:val="00062C2E"/>
    <w:rsid w:val="00074FAF"/>
    <w:rsid w:val="0009433D"/>
    <w:rsid w:val="0009714C"/>
    <w:rsid w:val="000B7576"/>
    <w:rsid w:val="000D1407"/>
    <w:rsid w:val="000F7BA0"/>
    <w:rsid w:val="00101383"/>
    <w:rsid w:val="0012238A"/>
    <w:rsid w:val="0012360B"/>
    <w:rsid w:val="00170F64"/>
    <w:rsid w:val="001C469F"/>
    <w:rsid w:val="001D2F20"/>
    <w:rsid w:val="00242C30"/>
    <w:rsid w:val="0024554A"/>
    <w:rsid w:val="00245996"/>
    <w:rsid w:val="00270AC6"/>
    <w:rsid w:val="00273FC3"/>
    <w:rsid w:val="00281C86"/>
    <w:rsid w:val="00285213"/>
    <w:rsid w:val="00291B92"/>
    <w:rsid w:val="00291D8C"/>
    <w:rsid w:val="002B00D7"/>
    <w:rsid w:val="002B2EC2"/>
    <w:rsid w:val="002E62AA"/>
    <w:rsid w:val="00310CEB"/>
    <w:rsid w:val="00327F4C"/>
    <w:rsid w:val="00357CB7"/>
    <w:rsid w:val="00376CD1"/>
    <w:rsid w:val="00384A2C"/>
    <w:rsid w:val="003A7462"/>
    <w:rsid w:val="003D5670"/>
    <w:rsid w:val="00425EED"/>
    <w:rsid w:val="00471393"/>
    <w:rsid w:val="004C2D9E"/>
    <w:rsid w:val="004D5A19"/>
    <w:rsid w:val="004D61CA"/>
    <w:rsid w:val="004E197C"/>
    <w:rsid w:val="004F1F88"/>
    <w:rsid w:val="005202A6"/>
    <w:rsid w:val="00537BB6"/>
    <w:rsid w:val="00556DA0"/>
    <w:rsid w:val="00584C77"/>
    <w:rsid w:val="005D4A59"/>
    <w:rsid w:val="006040FB"/>
    <w:rsid w:val="0062127B"/>
    <w:rsid w:val="00627CB2"/>
    <w:rsid w:val="00664B44"/>
    <w:rsid w:val="006D1193"/>
    <w:rsid w:val="006D3028"/>
    <w:rsid w:val="007310D7"/>
    <w:rsid w:val="00745D2C"/>
    <w:rsid w:val="0076173A"/>
    <w:rsid w:val="00775A76"/>
    <w:rsid w:val="00777B60"/>
    <w:rsid w:val="00787174"/>
    <w:rsid w:val="007B32B0"/>
    <w:rsid w:val="007B3C8E"/>
    <w:rsid w:val="007C3549"/>
    <w:rsid w:val="007C71FC"/>
    <w:rsid w:val="007F114A"/>
    <w:rsid w:val="00804583"/>
    <w:rsid w:val="008438D9"/>
    <w:rsid w:val="008468AF"/>
    <w:rsid w:val="008D1F93"/>
    <w:rsid w:val="00901225"/>
    <w:rsid w:val="00927DDA"/>
    <w:rsid w:val="009D546A"/>
    <w:rsid w:val="00A54A51"/>
    <w:rsid w:val="00A56923"/>
    <w:rsid w:val="00A56A9E"/>
    <w:rsid w:val="00A60DCF"/>
    <w:rsid w:val="00A618D7"/>
    <w:rsid w:val="00A977BE"/>
    <w:rsid w:val="00AC2114"/>
    <w:rsid w:val="00B30326"/>
    <w:rsid w:val="00B34E3E"/>
    <w:rsid w:val="00BA128D"/>
    <w:rsid w:val="00BD0617"/>
    <w:rsid w:val="00BD4B10"/>
    <w:rsid w:val="00BF5A12"/>
    <w:rsid w:val="00C81A2A"/>
    <w:rsid w:val="00C91D49"/>
    <w:rsid w:val="00CD7BB2"/>
    <w:rsid w:val="00D23985"/>
    <w:rsid w:val="00D310C9"/>
    <w:rsid w:val="00D40DA7"/>
    <w:rsid w:val="00D531DA"/>
    <w:rsid w:val="00D56A10"/>
    <w:rsid w:val="00D76A12"/>
    <w:rsid w:val="00DA4199"/>
    <w:rsid w:val="00DF54EC"/>
    <w:rsid w:val="00E173CB"/>
    <w:rsid w:val="00E212AE"/>
    <w:rsid w:val="00E22CFE"/>
    <w:rsid w:val="00E63A74"/>
    <w:rsid w:val="00E77A99"/>
    <w:rsid w:val="00F172E7"/>
    <w:rsid w:val="00F24752"/>
    <w:rsid w:val="00F37358"/>
    <w:rsid w:val="00F40AB6"/>
    <w:rsid w:val="00FB070E"/>
    <w:rsid w:val="00FE6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/>
    <w:lsdException w:name="Body Text" w:uiPriority="1" w:qFormat="1"/>
    <w:lsdException w:name="Strong" w:uiPriority="22"/>
    <w:lsdException w:name="Emphasis" w:uiPriority="20"/>
    <w:lsdException w:name="Normal (Web)" w:uiPriority="99"/>
    <w:lsdException w:name="List Paragraph" w:uiPriority="1" w:qFormat="1"/>
  </w:latentStyles>
  <w:style w:type="paragraph" w:default="1" w:styleId="Normale">
    <w:name w:val="Normal"/>
    <w:qFormat/>
    <w:rsid w:val="008C2359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link w:val="Titolo3Carattere"/>
    <w:uiPriority w:val="9"/>
    <w:rsid w:val="006D1193"/>
    <w:pPr>
      <w:spacing w:beforeLines="1" w:afterLines="1" w:line="240" w:lineRule="auto"/>
      <w:outlineLvl w:val="2"/>
    </w:pPr>
    <w:rPr>
      <w:rFonts w:ascii="Times" w:hAnsi="Times"/>
      <w:b/>
      <w:sz w:val="27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18D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8518DC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045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04583"/>
    <w:rPr>
      <w:rFonts w:ascii="Courier New" w:eastAsia="Times New Roman" w:hAnsi="Courier New" w:cs="Courier New"/>
      <w:color w:val="000000"/>
      <w:sz w:val="18"/>
      <w:szCs w:val="18"/>
    </w:rPr>
  </w:style>
  <w:style w:type="paragraph" w:styleId="NormaleWeb">
    <w:name w:val="Normal (Web)"/>
    <w:basedOn w:val="Normale"/>
    <w:uiPriority w:val="99"/>
    <w:rsid w:val="006D1193"/>
    <w:pPr>
      <w:spacing w:beforeLines="1" w:afterLines="1" w:line="240" w:lineRule="auto"/>
    </w:pPr>
    <w:rPr>
      <w:rFonts w:ascii="Times" w:hAnsi="Times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rsid w:val="006D1193"/>
    <w:rPr>
      <w:b/>
    </w:rPr>
  </w:style>
  <w:style w:type="character" w:customStyle="1" w:styleId="Titolo3Carattere">
    <w:name w:val="Titolo 3 Carattere"/>
    <w:basedOn w:val="Carpredefinitoparagrafo"/>
    <w:link w:val="Titolo3"/>
    <w:uiPriority w:val="9"/>
    <w:rsid w:val="006D1193"/>
    <w:rPr>
      <w:rFonts w:ascii="Times" w:hAnsi="Times"/>
      <w:b/>
      <w:sz w:val="27"/>
      <w:szCs w:val="20"/>
    </w:rPr>
  </w:style>
  <w:style w:type="character" w:styleId="Enfasicorsivo">
    <w:name w:val="Emphasis"/>
    <w:basedOn w:val="Carpredefinitoparagrafo"/>
    <w:uiPriority w:val="20"/>
    <w:rsid w:val="00BD0617"/>
    <w:rPr>
      <w:i/>
    </w:rPr>
  </w:style>
  <w:style w:type="table" w:customStyle="1" w:styleId="TableNormal">
    <w:name w:val="Table Normal"/>
    <w:uiPriority w:val="2"/>
    <w:semiHidden/>
    <w:unhideWhenUsed/>
    <w:qFormat/>
    <w:rsid w:val="002B00D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2B0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it-IT"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2B00D7"/>
    <w:rPr>
      <w:rFonts w:ascii="Times New Roman" w:eastAsia="Times New Roman" w:hAnsi="Times New Roman"/>
      <w:lang w:bidi="it-IT"/>
    </w:rPr>
  </w:style>
  <w:style w:type="paragraph" w:styleId="Paragrafoelenco">
    <w:name w:val="List Paragraph"/>
    <w:basedOn w:val="Normale"/>
    <w:uiPriority w:val="1"/>
    <w:qFormat/>
    <w:rsid w:val="002B00D7"/>
    <w:pPr>
      <w:widowControl w:val="0"/>
      <w:autoSpaceDE w:val="0"/>
      <w:autoSpaceDN w:val="0"/>
      <w:spacing w:after="0" w:line="240" w:lineRule="auto"/>
      <w:ind w:left="525" w:right="112" w:hanging="361"/>
      <w:jc w:val="both"/>
    </w:pPr>
    <w:rPr>
      <w:rFonts w:ascii="Times New Roman" w:eastAsia="Times New Roman" w:hAnsi="Times New Roman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2B0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it-IT" w:bidi="it-IT"/>
    </w:rPr>
  </w:style>
  <w:style w:type="paragraph" w:styleId="Intestazione">
    <w:name w:val="header"/>
    <w:basedOn w:val="Normale"/>
    <w:link w:val="IntestazioneCarattere"/>
    <w:rsid w:val="007B32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B32B0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rsid w:val="007B32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7B32B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/>
    <w:lsdException w:name="Body Text" w:uiPriority="1" w:qFormat="1"/>
    <w:lsdException w:name="Strong" w:uiPriority="22"/>
    <w:lsdException w:name="Emphasis" w:uiPriority="20"/>
    <w:lsdException w:name="Normal (Web)" w:uiPriority="99"/>
    <w:lsdException w:name="List Paragraph" w:uiPriority="1" w:qFormat="1"/>
  </w:latentStyles>
  <w:style w:type="paragraph" w:default="1" w:styleId="Normale">
    <w:name w:val="Normal"/>
    <w:qFormat/>
    <w:rsid w:val="008C2359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link w:val="Titolo3Carattere"/>
    <w:uiPriority w:val="9"/>
    <w:rsid w:val="006D1193"/>
    <w:pPr>
      <w:spacing w:beforeLines="1" w:afterLines="1" w:line="240" w:lineRule="auto"/>
      <w:outlineLvl w:val="2"/>
    </w:pPr>
    <w:rPr>
      <w:rFonts w:ascii="Times" w:hAnsi="Times"/>
      <w:b/>
      <w:sz w:val="27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18D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8518DC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045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04583"/>
    <w:rPr>
      <w:rFonts w:ascii="Courier New" w:eastAsia="Times New Roman" w:hAnsi="Courier New" w:cs="Courier New"/>
      <w:color w:val="000000"/>
      <w:sz w:val="18"/>
      <w:szCs w:val="18"/>
    </w:rPr>
  </w:style>
  <w:style w:type="paragraph" w:styleId="NormaleWeb">
    <w:name w:val="Normal (Web)"/>
    <w:basedOn w:val="Normale"/>
    <w:uiPriority w:val="99"/>
    <w:rsid w:val="006D1193"/>
    <w:pPr>
      <w:spacing w:beforeLines="1" w:afterLines="1" w:line="240" w:lineRule="auto"/>
    </w:pPr>
    <w:rPr>
      <w:rFonts w:ascii="Times" w:hAnsi="Times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rsid w:val="006D1193"/>
    <w:rPr>
      <w:b/>
    </w:rPr>
  </w:style>
  <w:style w:type="character" w:customStyle="1" w:styleId="Titolo3Carattere">
    <w:name w:val="Titolo 3 Carattere"/>
    <w:basedOn w:val="Carpredefinitoparagrafo"/>
    <w:link w:val="Titolo3"/>
    <w:uiPriority w:val="9"/>
    <w:rsid w:val="006D1193"/>
    <w:rPr>
      <w:rFonts w:ascii="Times" w:hAnsi="Times"/>
      <w:b/>
      <w:sz w:val="27"/>
      <w:szCs w:val="20"/>
    </w:rPr>
  </w:style>
  <w:style w:type="character" w:styleId="Enfasicorsivo">
    <w:name w:val="Emphasis"/>
    <w:basedOn w:val="Carpredefinitoparagrafo"/>
    <w:uiPriority w:val="20"/>
    <w:rsid w:val="00BD0617"/>
    <w:rPr>
      <w:i/>
    </w:rPr>
  </w:style>
  <w:style w:type="table" w:customStyle="1" w:styleId="TableNormal">
    <w:name w:val="Table Normal"/>
    <w:uiPriority w:val="2"/>
    <w:semiHidden/>
    <w:unhideWhenUsed/>
    <w:qFormat/>
    <w:rsid w:val="002B00D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2B0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B00D7"/>
    <w:rPr>
      <w:rFonts w:ascii="Times New Roman" w:eastAsia="Times New Roman" w:hAnsi="Times New Roman"/>
      <w:lang w:bidi="it-IT"/>
    </w:rPr>
  </w:style>
  <w:style w:type="paragraph" w:styleId="Paragrafoelenco">
    <w:name w:val="List Paragraph"/>
    <w:basedOn w:val="Normale"/>
    <w:uiPriority w:val="1"/>
    <w:qFormat/>
    <w:rsid w:val="002B00D7"/>
    <w:pPr>
      <w:widowControl w:val="0"/>
      <w:autoSpaceDE w:val="0"/>
      <w:autoSpaceDN w:val="0"/>
      <w:spacing w:after="0" w:line="240" w:lineRule="auto"/>
      <w:ind w:left="525" w:right="112" w:hanging="361"/>
      <w:jc w:val="both"/>
    </w:pPr>
    <w:rPr>
      <w:rFonts w:ascii="Times New Roman" w:eastAsia="Times New Roman" w:hAnsi="Times New Roman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2B0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it-IT" w:bidi="it-IT"/>
    </w:rPr>
  </w:style>
  <w:style w:type="paragraph" w:styleId="Intestazione">
    <w:name w:val="header"/>
    <w:basedOn w:val="Normale"/>
    <w:link w:val="IntestazioneCarattere"/>
    <w:rsid w:val="007B32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B32B0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rsid w:val="007B32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7B32B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C73F5-B3B4-41DC-9A46-DFDAF70C3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IC S. EUFEMIA</cp:lastModifiedBy>
  <cp:revision>2</cp:revision>
  <cp:lastPrinted>2018-01-27T10:55:00Z</cp:lastPrinted>
  <dcterms:created xsi:type="dcterms:W3CDTF">2018-01-27T12:06:00Z</dcterms:created>
  <dcterms:modified xsi:type="dcterms:W3CDTF">2018-01-27T12:06:00Z</dcterms:modified>
</cp:coreProperties>
</file>